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084C" w14:textId="3DF6DD16" w:rsidR="00DF2CAA" w:rsidRDefault="00DF2CAA" w:rsidP="000C15E4">
      <w:pPr>
        <w:jc w:val="center"/>
        <w:rPr>
          <w:rFonts w:eastAsiaTheme="majorEastAsia" w:cstheme="majorBidi"/>
          <w:b/>
          <w:color w:val="006600"/>
          <w:sz w:val="48"/>
          <w:szCs w:val="48"/>
        </w:rPr>
      </w:pPr>
      <w:r w:rsidRPr="00DF2CAA">
        <w:rPr>
          <w:rFonts w:eastAsiaTheme="majorEastAsia" w:cstheme="majorBidi"/>
          <w:b/>
          <w:noProof/>
          <w:color w:val="0066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F1D9E8" wp14:editId="3D6BEFB1">
                <wp:simplePos x="0" y="0"/>
                <wp:positionH relativeFrom="column">
                  <wp:posOffset>4564380</wp:posOffset>
                </wp:positionH>
                <wp:positionV relativeFrom="paragraph">
                  <wp:posOffset>0</wp:posOffset>
                </wp:positionV>
                <wp:extent cx="1600200" cy="14427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A41A9" w14:textId="6ACFE3D1" w:rsidR="00DF2CAA" w:rsidRDefault="00DF2CAA" w:rsidP="00DF2CAA">
                            <w:pPr>
                              <w:spacing w:before="100" w:beforeAutospacing="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3C29C" wp14:editId="422DB3E9">
                                  <wp:extent cx="1126490" cy="1385570"/>
                                  <wp:effectExtent l="0" t="0" r="0" b="508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PS Logo_Greyscale_Web Versio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6490" cy="138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1D9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4pt;margin-top:0;width:126pt;height:11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" stroked="f">
                <v:textbox>
                  <w:txbxContent>
                    <w:p w14:paraId="121A41A9" w14:textId="6ACFE3D1" w:rsidR="00DF2CAA" w:rsidRDefault="00DF2CAA" w:rsidP="00DF2CAA">
                      <w:pPr>
                        <w:spacing w:before="100" w:beforeAutospacing="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63C29C" wp14:editId="422DB3E9">
                            <wp:extent cx="1126490" cy="1385570"/>
                            <wp:effectExtent l="0" t="0" r="0" b="508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PS Logo_Greyscale_Web Versio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6490" cy="138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2CAA">
        <w:rPr>
          <w:rFonts w:eastAsiaTheme="majorEastAsia" w:cstheme="majorBidi"/>
          <w:b/>
          <w:noProof/>
          <w:color w:val="0066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9A09D" wp14:editId="350B6B25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4152900" cy="1066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F349" w14:textId="48DBD528" w:rsidR="00DF2CAA" w:rsidRDefault="00DF2C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D3015" wp14:editId="46456D8E">
                                  <wp:extent cx="3961130" cy="934545"/>
                                  <wp:effectExtent l="0" t="0" r="127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G_5440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1130" cy="934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A09D" id="_x0000_s1027" type="#_x0000_t202" style="position:absolute;left:0;text-align:left;margin-left:-3.6pt;margin-top:0;width:327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" stroked="f">
                <v:textbox>
                  <w:txbxContent>
                    <w:p w14:paraId="2839F349" w14:textId="48DBD528" w:rsidR="00DF2CAA" w:rsidRDefault="00DF2CAA">
                      <w:r>
                        <w:rPr>
                          <w:noProof/>
                        </w:rPr>
                        <w:drawing>
                          <wp:inline distT="0" distB="0" distL="0" distR="0" wp14:anchorId="348D3015" wp14:editId="46456D8E">
                            <wp:extent cx="3961130" cy="934545"/>
                            <wp:effectExtent l="0" t="0" r="127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G_5440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61130" cy="934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8B3904" w14:textId="54ACFB50" w:rsidR="00DF2CAA" w:rsidRDefault="00DF2CAA" w:rsidP="000C15E4">
      <w:pPr>
        <w:jc w:val="center"/>
        <w:rPr>
          <w:rFonts w:eastAsiaTheme="majorEastAsia" w:cstheme="majorBidi"/>
          <w:b/>
          <w:color w:val="006600"/>
          <w:sz w:val="48"/>
          <w:szCs w:val="48"/>
        </w:rPr>
      </w:pPr>
    </w:p>
    <w:p w14:paraId="1902330E" w14:textId="0361A441" w:rsidR="00817E6B" w:rsidRPr="00DF2CAA" w:rsidRDefault="00DF2CAA" w:rsidP="00DF2CAA">
      <w:pPr>
        <w:rPr>
          <w:rFonts w:eastAsiaTheme="majorEastAsia" w:cstheme="majorBidi"/>
          <w:b/>
          <w:color w:val="006600"/>
          <w:sz w:val="44"/>
          <w:szCs w:val="44"/>
        </w:rPr>
      </w:pPr>
      <w:r>
        <w:rPr>
          <w:rFonts w:eastAsiaTheme="majorEastAsia" w:cstheme="majorBidi"/>
          <w:b/>
          <w:color w:val="006600"/>
          <w:sz w:val="48"/>
          <w:szCs w:val="48"/>
        </w:rPr>
        <w:t xml:space="preserve">     </w:t>
      </w:r>
      <w:r w:rsidR="00BA2331" w:rsidRPr="00DF2CAA">
        <w:rPr>
          <w:rFonts w:eastAsiaTheme="majorEastAsia" w:cstheme="majorBidi"/>
          <w:b/>
          <w:color w:val="006600"/>
          <w:sz w:val="44"/>
          <w:szCs w:val="44"/>
        </w:rPr>
        <w:t xml:space="preserve">Pooncarie Public School; </w:t>
      </w:r>
      <w:r w:rsidRPr="00DF2CAA">
        <w:rPr>
          <w:rFonts w:eastAsiaTheme="majorEastAsia" w:cstheme="majorBidi"/>
          <w:b/>
          <w:color w:val="006600"/>
          <w:sz w:val="44"/>
          <w:szCs w:val="44"/>
        </w:rPr>
        <w:br/>
        <w:t xml:space="preserve">    School Behaviour Support          </w:t>
      </w:r>
      <w:r w:rsidRPr="00DF2CAA">
        <w:rPr>
          <w:rFonts w:eastAsiaTheme="majorEastAsia" w:cstheme="majorBidi"/>
          <w:b/>
          <w:color w:val="006600"/>
          <w:sz w:val="44"/>
          <w:szCs w:val="44"/>
        </w:rPr>
        <w:br/>
        <w:t xml:space="preserve">       </w:t>
      </w:r>
      <w:r w:rsidR="00817E6B" w:rsidRPr="00DF2CAA">
        <w:rPr>
          <w:rFonts w:eastAsiaTheme="majorEastAsia" w:cstheme="majorBidi"/>
          <w:b/>
          <w:color w:val="006600"/>
          <w:sz w:val="44"/>
          <w:szCs w:val="44"/>
        </w:rPr>
        <w:t>and Management Plan</w:t>
      </w:r>
    </w:p>
    <w:p w14:paraId="1935125A" w14:textId="77777777" w:rsidR="00261F7A" w:rsidRPr="00DF2CAA" w:rsidRDefault="00211036" w:rsidP="00261F7A">
      <w:pPr>
        <w:rPr>
          <w:sz w:val="20"/>
          <w:szCs w:val="20"/>
        </w:rPr>
      </w:pPr>
      <w:r w:rsidRPr="00DF2CAA">
        <w:rPr>
          <w:sz w:val="20"/>
          <w:szCs w:val="20"/>
        </w:rPr>
        <w:t xml:space="preserve">This plan is an operational document which outlines school processes and practices, is published on the school website and is made available to all students, parents/carers and school staff. </w:t>
      </w:r>
    </w:p>
    <w:p w14:paraId="46FAD046" w14:textId="32D10EE4" w:rsidR="00817E6B" w:rsidRPr="00DF2CAA" w:rsidRDefault="00211036" w:rsidP="00261F7A">
      <w:pPr>
        <w:rPr>
          <w:b/>
          <w:color w:val="006600"/>
          <w:sz w:val="20"/>
          <w:szCs w:val="20"/>
        </w:rPr>
      </w:pPr>
      <w:r w:rsidRPr="00DF2CAA">
        <w:rPr>
          <w:color w:val="006600"/>
          <w:sz w:val="20"/>
          <w:szCs w:val="20"/>
        </w:rPr>
        <w:t>Overview</w:t>
      </w:r>
    </w:p>
    <w:p w14:paraId="0E5DCE87" w14:textId="4DFD02A0" w:rsidR="00211036" w:rsidRPr="00DF2CAA" w:rsidRDefault="00261F7A" w:rsidP="00211036">
      <w:pPr>
        <w:rPr>
          <w:sz w:val="20"/>
          <w:szCs w:val="20"/>
          <w:lang w:eastAsia="zh-CN"/>
        </w:rPr>
      </w:pPr>
      <w:r w:rsidRPr="00DF2CAA">
        <w:rPr>
          <w:sz w:val="20"/>
          <w:szCs w:val="20"/>
          <w:lang w:eastAsia="zh-CN"/>
        </w:rPr>
        <w:t>Pooncarie Public School</w:t>
      </w:r>
      <w:r w:rsidR="00211036" w:rsidRPr="00DF2CAA">
        <w:rPr>
          <w:sz w:val="20"/>
          <w:szCs w:val="20"/>
          <w:lang w:eastAsia="zh-CN"/>
        </w:rPr>
        <w:t xml:space="preserve"> is committed to explicitly teaching and modelling positive behaviour and to supporting all students to be engaged with their learning. </w:t>
      </w:r>
      <w:r w:rsidR="00D9081C" w:rsidRPr="00DF2CAA">
        <w:rPr>
          <w:sz w:val="20"/>
          <w:szCs w:val="20"/>
          <w:lang w:eastAsia="zh-CN"/>
        </w:rPr>
        <w:t xml:space="preserve"> Key programs prioritised and valued by the school are </w:t>
      </w:r>
      <w:r w:rsidR="00CB6FE2" w:rsidRPr="00DF2CAA">
        <w:rPr>
          <w:sz w:val="20"/>
          <w:szCs w:val="20"/>
          <w:lang w:eastAsia="zh-CN"/>
        </w:rPr>
        <w:t xml:space="preserve">our Merit System, </w:t>
      </w:r>
      <w:r w:rsidR="00D9081C" w:rsidRPr="00DF2CAA">
        <w:rPr>
          <w:sz w:val="20"/>
          <w:szCs w:val="20"/>
          <w:lang w:eastAsia="zh-CN"/>
        </w:rPr>
        <w:t>Zones of Regulation,</w:t>
      </w:r>
      <w:r w:rsidR="00CB6FE2" w:rsidRPr="00DF2CAA">
        <w:rPr>
          <w:sz w:val="20"/>
          <w:szCs w:val="20"/>
          <w:lang w:eastAsia="zh-CN"/>
        </w:rPr>
        <w:t xml:space="preserve"> Growth Mindset and Social Emotional Learning. </w:t>
      </w:r>
    </w:p>
    <w:p w14:paraId="40E86AB3" w14:textId="77777777" w:rsidR="00817E6B" w:rsidRPr="00DF2CAA" w:rsidRDefault="00817E6B" w:rsidP="00817E6B">
      <w:pPr>
        <w:pStyle w:val="Heading3"/>
        <w:rPr>
          <w:b/>
          <w:color w:val="006600"/>
          <w:sz w:val="20"/>
          <w:szCs w:val="20"/>
        </w:rPr>
      </w:pPr>
      <w:r w:rsidRPr="00DF2CAA">
        <w:rPr>
          <w:b/>
          <w:color w:val="006600"/>
          <w:sz w:val="20"/>
          <w:szCs w:val="20"/>
        </w:rPr>
        <w:t>Promoting and reinforcing positive student behaviour and school-wide expectations</w:t>
      </w:r>
    </w:p>
    <w:p w14:paraId="05FBBDB4" w14:textId="2C415D48" w:rsidR="00211036" w:rsidRPr="00DF2CAA" w:rsidRDefault="00261F7A" w:rsidP="00211036">
      <w:pPr>
        <w:pStyle w:val="Heading3"/>
        <w:rPr>
          <w:rFonts w:eastAsiaTheme="minorHAnsi" w:cstheme="minorBidi"/>
          <w:color w:val="auto"/>
          <w:sz w:val="20"/>
          <w:szCs w:val="20"/>
        </w:rPr>
      </w:pPr>
      <w:r w:rsidRPr="00DF2CAA">
        <w:rPr>
          <w:rFonts w:eastAsiaTheme="minorHAnsi" w:cstheme="minorBidi"/>
          <w:color w:val="auto"/>
          <w:sz w:val="20"/>
          <w:szCs w:val="20"/>
        </w:rPr>
        <w:t>Pooncarie</w:t>
      </w:r>
      <w:r w:rsidR="00211036" w:rsidRPr="00DF2CAA">
        <w:rPr>
          <w:rFonts w:eastAsiaTheme="minorHAnsi" w:cstheme="minorBidi"/>
          <w:color w:val="auto"/>
          <w:sz w:val="20"/>
          <w:szCs w:val="20"/>
        </w:rPr>
        <w:t xml:space="preserve"> has the following school-wide rules and expectations:</w:t>
      </w:r>
    </w:p>
    <w:p w14:paraId="25A94B14" w14:textId="1BC04736" w:rsidR="00211036" w:rsidRPr="00DF2CAA" w:rsidRDefault="00261F7A" w:rsidP="00912921">
      <w:pPr>
        <w:pStyle w:val="ListBullet"/>
        <w:spacing w:line="360" w:lineRule="auto"/>
        <w:ind w:left="653" w:hanging="369"/>
        <w:rPr>
          <w:sz w:val="20"/>
          <w:szCs w:val="20"/>
        </w:rPr>
      </w:pPr>
      <w:r w:rsidRPr="00DF2CAA">
        <w:rPr>
          <w:sz w:val="20"/>
          <w:szCs w:val="20"/>
        </w:rPr>
        <w:t>We are Trustworthy</w:t>
      </w:r>
    </w:p>
    <w:p w14:paraId="259EAEB8" w14:textId="060B8B46" w:rsidR="00E67F3C" w:rsidRPr="00DF2CAA" w:rsidRDefault="00E67F3C" w:rsidP="00912921">
      <w:pPr>
        <w:pStyle w:val="ListBullet"/>
        <w:spacing w:line="360" w:lineRule="auto"/>
        <w:ind w:left="653" w:hanging="369"/>
        <w:rPr>
          <w:sz w:val="20"/>
          <w:szCs w:val="20"/>
        </w:rPr>
      </w:pPr>
      <w:r w:rsidRPr="00DF2CAA">
        <w:rPr>
          <w:sz w:val="20"/>
          <w:szCs w:val="20"/>
        </w:rPr>
        <w:t xml:space="preserve"> </w:t>
      </w:r>
      <w:r w:rsidR="00261F7A" w:rsidRPr="00DF2CAA">
        <w:rPr>
          <w:sz w:val="20"/>
          <w:szCs w:val="20"/>
        </w:rPr>
        <w:t>We are Respectful</w:t>
      </w:r>
    </w:p>
    <w:p w14:paraId="2D8FD82C" w14:textId="5DD8640A" w:rsidR="00E67F3C" w:rsidRPr="00DF2CAA" w:rsidRDefault="00E67F3C" w:rsidP="00912921">
      <w:pPr>
        <w:pStyle w:val="ListBullet"/>
        <w:spacing w:line="360" w:lineRule="auto"/>
        <w:ind w:left="653" w:hanging="369"/>
        <w:rPr>
          <w:sz w:val="20"/>
          <w:szCs w:val="20"/>
        </w:rPr>
      </w:pPr>
      <w:r w:rsidRPr="00DF2CAA">
        <w:rPr>
          <w:sz w:val="20"/>
          <w:szCs w:val="20"/>
        </w:rPr>
        <w:t xml:space="preserve"> </w:t>
      </w:r>
      <w:r w:rsidR="00261F7A" w:rsidRPr="00DF2CAA">
        <w:rPr>
          <w:sz w:val="20"/>
          <w:szCs w:val="20"/>
        </w:rPr>
        <w:t>We are United</w:t>
      </w:r>
    </w:p>
    <w:p w14:paraId="5335EF3A" w14:textId="71DE51A0" w:rsidR="00E67F3C" w:rsidRPr="00DF2CAA" w:rsidRDefault="00E67F3C" w:rsidP="00912921">
      <w:pPr>
        <w:pStyle w:val="ListBullet"/>
        <w:spacing w:line="360" w:lineRule="auto"/>
        <w:ind w:left="653" w:hanging="369"/>
        <w:rPr>
          <w:sz w:val="20"/>
          <w:szCs w:val="20"/>
        </w:rPr>
      </w:pPr>
      <w:r w:rsidRPr="00DF2CAA">
        <w:rPr>
          <w:sz w:val="20"/>
          <w:szCs w:val="20"/>
        </w:rPr>
        <w:t xml:space="preserve"> </w:t>
      </w:r>
      <w:r w:rsidR="00261F7A" w:rsidRPr="00DF2CAA">
        <w:rPr>
          <w:sz w:val="20"/>
          <w:szCs w:val="20"/>
        </w:rPr>
        <w:t>We are Encouraging</w:t>
      </w:r>
    </w:p>
    <w:p w14:paraId="780457CC" w14:textId="169F255D" w:rsidR="005D6066" w:rsidRPr="00DF2CAA" w:rsidRDefault="00261F7A" w:rsidP="00211036">
      <w:pPr>
        <w:pStyle w:val="Heading3"/>
        <w:rPr>
          <w:rFonts w:eastAsiaTheme="minorHAnsi" w:cstheme="minorBidi"/>
          <w:color w:val="auto"/>
          <w:sz w:val="20"/>
          <w:szCs w:val="20"/>
        </w:rPr>
      </w:pPr>
      <w:r w:rsidRPr="00DF2CAA">
        <w:rPr>
          <w:rFonts w:eastAsiaTheme="minorHAnsi" w:cstheme="minorBidi"/>
          <w:color w:val="auto"/>
          <w:sz w:val="20"/>
          <w:szCs w:val="20"/>
        </w:rPr>
        <w:t xml:space="preserve"> Pooncarie Public School </w:t>
      </w:r>
      <w:r w:rsidR="00211036" w:rsidRPr="00DF2CAA">
        <w:rPr>
          <w:rFonts w:eastAsiaTheme="minorHAnsi" w:cstheme="minorBidi"/>
          <w:color w:val="auto"/>
          <w:sz w:val="20"/>
          <w:szCs w:val="20"/>
        </w:rPr>
        <w:t>uses the following strategies and systems to explicitly teach, recognise and reinforce positive student behaviour and behavioural expectations:</w:t>
      </w:r>
    </w:p>
    <w:p w14:paraId="24B3B141" w14:textId="550F8A21" w:rsidR="00261F7A" w:rsidRPr="00DF2CAA" w:rsidRDefault="00261F7A" w:rsidP="00260BE0">
      <w:pPr>
        <w:pStyle w:val="Heading2"/>
        <w:numPr>
          <w:ilvl w:val="0"/>
          <w:numId w:val="6"/>
        </w:numPr>
        <w:tabs>
          <w:tab w:val="clear" w:pos="567"/>
        </w:tabs>
        <w:spacing w:before="96"/>
        <w:rPr>
          <w:b w:val="0"/>
          <w:color w:val="auto"/>
          <w:sz w:val="20"/>
          <w:szCs w:val="20"/>
        </w:rPr>
      </w:pPr>
      <w:r w:rsidRPr="00DF2CAA">
        <w:rPr>
          <w:b w:val="0"/>
          <w:color w:val="auto"/>
          <w:w w:val="95"/>
          <w:sz w:val="20"/>
          <w:szCs w:val="20"/>
        </w:rPr>
        <w:t>Pooncarie Public School</w:t>
      </w:r>
      <w:r w:rsidRPr="00DF2CAA">
        <w:rPr>
          <w:b w:val="0"/>
          <w:color w:val="auto"/>
          <w:spacing w:val="17"/>
          <w:sz w:val="20"/>
          <w:szCs w:val="20"/>
        </w:rPr>
        <w:t xml:space="preserve"> </w:t>
      </w:r>
      <w:r w:rsidRPr="00DF2CAA">
        <w:rPr>
          <w:b w:val="0"/>
          <w:color w:val="auto"/>
          <w:w w:val="95"/>
          <w:sz w:val="20"/>
          <w:szCs w:val="20"/>
        </w:rPr>
        <w:t>Merit</w:t>
      </w:r>
      <w:r w:rsidRPr="00DF2CAA">
        <w:rPr>
          <w:b w:val="0"/>
          <w:color w:val="auto"/>
          <w:spacing w:val="15"/>
          <w:sz w:val="20"/>
          <w:szCs w:val="20"/>
        </w:rPr>
        <w:t xml:space="preserve"> </w:t>
      </w:r>
      <w:r w:rsidRPr="00DF2CAA">
        <w:rPr>
          <w:b w:val="0"/>
          <w:color w:val="auto"/>
          <w:spacing w:val="-2"/>
          <w:w w:val="95"/>
          <w:sz w:val="20"/>
          <w:szCs w:val="20"/>
        </w:rPr>
        <w:t>System</w:t>
      </w:r>
      <w:r w:rsidRPr="00DF2CAA">
        <w:rPr>
          <w:b w:val="0"/>
          <w:color w:val="auto"/>
          <w:spacing w:val="-28"/>
          <w:sz w:val="20"/>
          <w:szCs w:val="20"/>
        </w:rPr>
        <w:br/>
      </w:r>
      <w:r w:rsidRPr="00DF2CAA">
        <w:rPr>
          <w:b w:val="0"/>
          <w:color w:val="auto"/>
          <w:sz w:val="20"/>
          <w:szCs w:val="20"/>
        </w:rPr>
        <w:t xml:space="preserve"> - Awesome Awards</w:t>
      </w:r>
      <w:r w:rsidRPr="00DF2CAA">
        <w:rPr>
          <w:b w:val="0"/>
          <w:color w:val="auto"/>
          <w:spacing w:val="35"/>
          <w:sz w:val="20"/>
          <w:szCs w:val="20"/>
        </w:rPr>
        <w:t xml:space="preserve"> </w:t>
      </w:r>
      <w:r w:rsidRPr="00DF2CAA">
        <w:rPr>
          <w:b w:val="0"/>
          <w:color w:val="auto"/>
          <w:sz w:val="20"/>
          <w:szCs w:val="20"/>
        </w:rPr>
        <w:t>are</w:t>
      </w:r>
      <w:r w:rsidRPr="00DF2CAA">
        <w:rPr>
          <w:b w:val="0"/>
          <w:color w:val="auto"/>
          <w:spacing w:val="40"/>
          <w:sz w:val="20"/>
          <w:szCs w:val="20"/>
        </w:rPr>
        <w:t xml:space="preserve"> </w:t>
      </w:r>
      <w:r w:rsidRPr="00DF2CAA">
        <w:rPr>
          <w:b w:val="0"/>
          <w:color w:val="auto"/>
          <w:sz w:val="20"/>
          <w:szCs w:val="20"/>
        </w:rPr>
        <w:t>aw</w:t>
      </w:r>
      <w:r w:rsidRPr="00DF2CAA">
        <w:rPr>
          <w:b w:val="0"/>
          <w:color w:val="auto"/>
          <w:spacing w:val="11"/>
          <w:sz w:val="20"/>
          <w:szCs w:val="20"/>
        </w:rPr>
        <w:t>arded</w:t>
      </w:r>
      <w:r w:rsidRPr="00DF2CAA">
        <w:rPr>
          <w:b w:val="0"/>
          <w:color w:val="auto"/>
          <w:spacing w:val="35"/>
          <w:sz w:val="20"/>
          <w:szCs w:val="20"/>
        </w:rPr>
        <w:t xml:space="preserve"> </w:t>
      </w:r>
      <w:r w:rsidRPr="00DF2CAA">
        <w:rPr>
          <w:b w:val="0"/>
          <w:color w:val="auto"/>
          <w:sz w:val="20"/>
          <w:szCs w:val="20"/>
        </w:rPr>
        <w:t>to</w:t>
      </w:r>
      <w:r w:rsidRPr="00DF2CAA">
        <w:rPr>
          <w:b w:val="0"/>
          <w:color w:val="auto"/>
          <w:spacing w:val="31"/>
          <w:sz w:val="20"/>
          <w:szCs w:val="20"/>
        </w:rPr>
        <w:t xml:space="preserve"> </w:t>
      </w:r>
      <w:r w:rsidRPr="00DF2CAA">
        <w:rPr>
          <w:b w:val="0"/>
          <w:color w:val="auto"/>
          <w:sz w:val="20"/>
          <w:szCs w:val="20"/>
        </w:rPr>
        <w:t>students</w:t>
      </w:r>
      <w:r w:rsidRPr="00DF2CAA">
        <w:rPr>
          <w:b w:val="0"/>
          <w:color w:val="auto"/>
          <w:spacing w:val="35"/>
          <w:sz w:val="20"/>
          <w:szCs w:val="20"/>
        </w:rPr>
        <w:t xml:space="preserve"> </w:t>
      </w:r>
      <w:r w:rsidRPr="00DF2CAA">
        <w:rPr>
          <w:b w:val="0"/>
          <w:color w:val="auto"/>
          <w:sz w:val="20"/>
          <w:szCs w:val="20"/>
        </w:rPr>
        <w:t>demonstrating</w:t>
      </w:r>
      <w:r w:rsidRPr="00DF2CAA">
        <w:rPr>
          <w:b w:val="0"/>
          <w:color w:val="auto"/>
          <w:spacing w:val="40"/>
          <w:sz w:val="20"/>
          <w:szCs w:val="20"/>
        </w:rPr>
        <w:t xml:space="preserve"> </w:t>
      </w:r>
      <w:r w:rsidRPr="00DF2CAA">
        <w:rPr>
          <w:b w:val="0"/>
          <w:color w:val="auto"/>
          <w:sz w:val="20"/>
          <w:szCs w:val="20"/>
        </w:rPr>
        <w:t>positive</w:t>
      </w:r>
      <w:r w:rsidRPr="00DF2CAA">
        <w:rPr>
          <w:b w:val="0"/>
          <w:color w:val="auto"/>
          <w:spacing w:val="40"/>
          <w:sz w:val="20"/>
          <w:szCs w:val="20"/>
        </w:rPr>
        <w:t xml:space="preserve"> </w:t>
      </w:r>
      <w:r w:rsidRPr="00DF2CAA">
        <w:rPr>
          <w:b w:val="0"/>
          <w:color w:val="auto"/>
          <w:sz w:val="20"/>
          <w:szCs w:val="20"/>
        </w:rPr>
        <w:t>behaviours in</w:t>
      </w:r>
      <w:r w:rsidRPr="00DF2CAA">
        <w:rPr>
          <w:b w:val="0"/>
          <w:color w:val="auto"/>
          <w:spacing w:val="31"/>
          <w:sz w:val="20"/>
          <w:szCs w:val="20"/>
        </w:rPr>
        <w:t xml:space="preserve"> </w:t>
      </w:r>
      <w:r w:rsidRPr="00DF2CAA">
        <w:rPr>
          <w:b w:val="0"/>
          <w:color w:val="auto"/>
          <w:sz w:val="20"/>
          <w:szCs w:val="20"/>
        </w:rPr>
        <w:t>the</w:t>
      </w:r>
      <w:r w:rsidRPr="00DF2CAA">
        <w:rPr>
          <w:b w:val="0"/>
          <w:color w:val="auto"/>
          <w:spacing w:val="40"/>
          <w:sz w:val="20"/>
          <w:szCs w:val="20"/>
        </w:rPr>
        <w:t xml:space="preserve"> </w:t>
      </w:r>
      <w:r w:rsidRPr="00DF2CAA">
        <w:rPr>
          <w:b w:val="0"/>
          <w:color w:val="auto"/>
          <w:sz w:val="20"/>
          <w:szCs w:val="20"/>
        </w:rPr>
        <w:t>classroom,</w:t>
      </w:r>
      <w:r w:rsidRPr="00DF2CAA">
        <w:rPr>
          <w:b w:val="0"/>
          <w:color w:val="auto"/>
          <w:spacing w:val="30"/>
          <w:sz w:val="20"/>
          <w:szCs w:val="20"/>
        </w:rPr>
        <w:t xml:space="preserve"> </w:t>
      </w:r>
      <w:r w:rsidRPr="00DF2CAA">
        <w:rPr>
          <w:b w:val="0"/>
          <w:color w:val="auto"/>
          <w:spacing w:val="9"/>
          <w:sz w:val="20"/>
          <w:szCs w:val="20"/>
        </w:rPr>
        <w:t>playground</w:t>
      </w:r>
      <w:r w:rsidRPr="00DF2CAA">
        <w:rPr>
          <w:b w:val="0"/>
          <w:color w:val="auto"/>
          <w:spacing w:val="40"/>
          <w:sz w:val="20"/>
          <w:szCs w:val="20"/>
        </w:rPr>
        <w:t xml:space="preserve"> </w:t>
      </w:r>
      <w:r w:rsidRPr="00DF2CAA">
        <w:rPr>
          <w:b w:val="0"/>
          <w:color w:val="auto"/>
          <w:sz w:val="20"/>
          <w:szCs w:val="20"/>
        </w:rPr>
        <w:t>or</w:t>
      </w:r>
      <w:r w:rsidRPr="00DF2CAA">
        <w:rPr>
          <w:b w:val="0"/>
          <w:color w:val="auto"/>
          <w:spacing w:val="31"/>
          <w:sz w:val="20"/>
          <w:szCs w:val="20"/>
        </w:rPr>
        <w:t xml:space="preserve"> </w:t>
      </w:r>
      <w:r w:rsidRPr="00DF2CAA">
        <w:rPr>
          <w:b w:val="0"/>
          <w:color w:val="auto"/>
          <w:sz w:val="20"/>
          <w:szCs w:val="20"/>
        </w:rPr>
        <w:t xml:space="preserve">during </w:t>
      </w:r>
      <w:r w:rsidRPr="00DF2CAA">
        <w:rPr>
          <w:b w:val="0"/>
          <w:color w:val="auto"/>
          <w:spacing w:val="10"/>
          <w:sz w:val="20"/>
          <w:szCs w:val="20"/>
        </w:rPr>
        <w:t xml:space="preserve">School </w:t>
      </w:r>
      <w:r w:rsidRPr="00DF2CAA">
        <w:rPr>
          <w:b w:val="0"/>
          <w:color w:val="auto"/>
          <w:sz w:val="20"/>
          <w:szCs w:val="20"/>
        </w:rPr>
        <w:t>activities</w:t>
      </w:r>
      <w:r w:rsidRPr="00DF2CAA">
        <w:rPr>
          <w:b w:val="0"/>
          <w:color w:val="auto"/>
          <w:sz w:val="20"/>
          <w:szCs w:val="20"/>
        </w:rPr>
        <w:br/>
        <w:t>- Reading Awards</w:t>
      </w:r>
      <w:r w:rsidRPr="00DF2CAA">
        <w:rPr>
          <w:b w:val="0"/>
          <w:color w:val="auto"/>
          <w:spacing w:val="19"/>
          <w:sz w:val="20"/>
          <w:szCs w:val="20"/>
        </w:rPr>
        <w:t xml:space="preserve"> </w:t>
      </w:r>
      <w:r w:rsidRPr="00DF2CAA">
        <w:rPr>
          <w:b w:val="0"/>
          <w:color w:val="auto"/>
          <w:sz w:val="20"/>
          <w:szCs w:val="20"/>
        </w:rPr>
        <w:t>m</w:t>
      </w:r>
      <w:r w:rsidRPr="00DF2CAA">
        <w:rPr>
          <w:b w:val="0"/>
          <w:color w:val="auto"/>
          <w:spacing w:val="-24"/>
          <w:sz w:val="20"/>
          <w:szCs w:val="20"/>
        </w:rPr>
        <w:t xml:space="preserve"> </w:t>
      </w:r>
      <w:r w:rsidRPr="00DF2CAA">
        <w:rPr>
          <w:b w:val="0"/>
          <w:color w:val="auto"/>
          <w:sz w:val="20"/>
          <w:szCs w:val="20"/>
        </w:rPr>
        <w:t>ay</w:t>
      </w:r>
      <w:r w:rsidRPr="00DF2CAA">
        <w:rPr>
          <w:b w:val="0"/>
          <w:color w:val="auto"/>
          <w:spacing w:val="22"/>
          <w:sz w:val="20"/>
          <w:szCs w:val="20"/>
        </w:rPr>
        <w:t xml:space="preserve"> </w:t>
      </w:r>
      <w:r w:rsidRPr="00DF2CAA">
        <w:rPr>
          <w:b w:val="0"/>
          <w:color w:val="auto"/>
          <w:spacing w:val="10"/>
          <w:sz w:val="20"/>
          <w:szCs w:val="20"/>
        </w:rPr>
        <w:t>be</w:t>
      </w:r>
      <w:r w:rsidRPr="00DF2CAA">
        <w:rPr>
          <w:b w:val="0"/>
          <w:color w:val="auto"/>
          <w:spacing w:val="33"/>
          <w:sz w:val="20"/>
          <w:szCs w:val="20"/>
        </w:rPr>
        <w:t xml:space="preserve"> </w:t>
      </w:r>
      <w:r w:rsidRPr="00DF2CAA">
        <w:rPr>
          <w:b w:val="0"/>
          <w:color w:val="auto"/>
          <w:sz w:val="20"/>
          <w:szCs w:val="20"/>
        </w:rPr>
        <w:t>aw</w:t>
      </w:r>
      <w:r w:rsidRPr="00DF2CAA">
        <w:rPr>
          <w:b w:val="0"/>
          <w:color w:val="auto"/>
          <w:spacing w:val="11"/>
          <w:sz w:val="20"/>
          <w:szCs w:val="20"/>
        </w:rPr>
        <w:t>arded</w:t>
      </w:r>
      <w:r w:rsidRPr="00DF2CAA">
        <w:rPr>
          <w:b w:val="0"/>
          <w:color w:val="auto"/>
          <w:spacing w:val="22"/>
          <w:sz w:val="20"/>
          <w:szCs w:val="20"/>
        </w:rPr>
        <w:t xml:space="preserve"> </w:t>
      </w:r>
      <w:r w:rsidRPr="00DF2CAA">
        <w:rPr>
          <w:b w:val="0"/>
          <w:color w:val="auto"/>
          <w:spacing w:val="9"/>
          <w:sz w:val="20"/>
          <w:szCs w:val="20"/>
        </w:rPr>
        <w:t>students</w:t>
      </w:r>
      <w:r w:rsidRPr="00DF2CAA">
        <w:rPr>
          <w:b w:val="0"/>
          <w:color w:val="auto"/>
          <w:spacing w:val="28"/>
          <w:sz w:val="20"/>
          <w:szCs w:val="20"/>
        </w:rPr>
        <w:t xml:space="preserve"> </w:t>
      </w:r>
      <w:r w:rsidR="00DF629A" w:rsidRPr="00DF2CAA">
        <w:rPr>
          <w:b w:val="0"/>
          <w:color w:val="auto"/>
          <w:spacing w:val="28"/>
          <w:sz w:val="20"/>
          <w:szCs w:val="20"/>
        </w:rPr>
        <w:t xml:space="preserve">for </w:t>
      </w:r>
      <w:r w:rsidRPr="00DF2CAA">
        <w:rPr>
          <w:b w:val="0"/>
          <w:color w:val="auto"/>
          <w:sz w:val="20"/>
          <w:szCs w:val="20"/>
        </w:rPr>
        <w:t xml:space="preserve">25 Nights, 50 Nights, 75 Nights, 100 Nights, 125 Nights, 150 Nights, 200 Nights. </w:t>
      </w:r>
    </w:p>
    <w:p w14:paraId="0D1AEB92" w14:textId="5FD588C5" w:rsidR="002F2A4D" w:rsidRPr="00DF2CAA" w:rsidRDefault="001E3596" w:rsidP="00912921">
      <w:pPr>
        <w:pStyle w:val="ListBullet"/>
        <w:spacing w:line="360" w:lineRule="auto"/>
        <w:rPr>
          <w:sz w:val="20"/>
          <w:szCs w:val="20"/>
        </w:rPr>
      </w:pPr>
      <w:r w:rsidRPr="00DF2CAA">
        <w:rPr>
          <w:sz w:val="20"/>
          <w:szCs w:val="20"/>
        </w:rPr>
        <w:t>Implementation of the Whole School</w:t>
      </w:r>
      <w:r w:rsidR="007B2E96" w:rsidRPr="00DF2CAA">
        <w:rPr>
          <w:sz w:val="20"/>
          <w:szCs w:val="20"/>
        </w:rPr>
        <w:t xml:space="preserve"> </w:t>
      </w:r>
      <w:hyperlink r:id="rId15" w:history="1">
        <w:r w:rsidR="000C15E4" w:rsidRPr="00DF2CAA">
          <w:rPr>
            <w:rStyle w:val="Hyperlink"/>
            <w:rFonts w:ascii="Montserrat" w:hAnsi="Montserrat"/>
            <w:sz w:val="20"/>
            <w:szCs w:val="20"/>
          </w:rPr>
          <w:t xml:space="preserve"> Wellbeing Framework</w:t>
        </w:r>
      </w:hyperlink>
    </w:p>
    <w:p w14:paraId="62774358" w14:textId="2EE45DD8" w:rsidR="007B2E96" w:rsidRPr="00DF2CAA" w:rsidRDefault="007B2E96" w:rsidP="00912921">
      <w:pPr>
        <w:pStyle w:val="ListBullet"/>
        <w:spacing w:line="360" w:lineRule="auto"/>
        <w:rPr>
          <w:sz w:val="20"/>
          <w:szCs w:val="20"/>
        </w:rPr>
      </w:pPr>
      <w:r w:rsidRPr="00DF2CAA">
        <w:rPr>
          <w:sz w:val="20"/>
          <w:szCs w:val="20"/>
        </w:rPr>
        <w:t>Explicitly Teaching ‘Positive</w:t>
      </w:r>
      <w:r w:rsidRPr="00DF2CAA">
        <w:rPr>
          <w:spacing w:val="-4"/>
          <w:sz w:val="20"/>
          <w:szCs w:val="20"/>
        </w:rPr>
        <w:t xml:space="preserve"> </w:t>
      </w:r>
      <w:r w:rsidRPr="00DF2CAA">
        <w:rPr>
          <w:sz w:val="20"/>
          <w:szCs w:val="20"/>
        </w:rPr>
        <w:t>Values’</w:t>
      </w:r>
    </w:p>
    <w:p w14:paraId="38DFB810" w14:textId="09F0E750" w:rsidR="007B2E96" w:rsidRPr="00912921" w:rsidRDefault="00260BE0" w:rsidP="00912921">
      <w:pPr>
        <w:pStyle w:val="ListBullet"/>
        <w:spacing w:line="240" w:lineRule="auto"/>
        <w:ind w:left="653" w:hanging="369"/>
        <w:rPr>
          <w:sz w:val="22"/>
          <w:szCs w:val="22"/>
        </w:rPr>
        <w:sectPr w:rsidR="007B2E96" w:rsidRPr="00912921" w:rsidSect="00DF2CAA">
          <w:footerReference w:type="default" r:id="rId16"/>
          <w:pgSz w:w="11910" w:h="16840"/>
          <w:pgMar w:top="680" w:right="1077" w:bottom="1440" w:left="1077" w:header="890" w:footer="862" w:gutter="0"/>
          <w:cols w:space="720"/>
          <w:docGrid w:linePitch="326"/>
        </w:sectPr>
      </w:pPr>
      <w:r w:rsidRPr="00DF2CAA">
        <w:rPr>
          <w:sz w:val="20"/>
          <w:szCs w:val="20"/>
        </w:rPr>
        <w:t>Weekly t</w:t>
      </w:r>
      <w:r w:rsidR="006542A5" w:rsidRPr="00DF2CAA">
        <w:rPr>
          <w:sz w:val="20"/>
          <w:szCs w:val="20"/>
        </w:rPr>
        <w:t xml:space="preserve">argeted </w:t>
      </w:r>
      <w:r w:rsidRPr="00DF2CAA">
        <w:rPr>
          <w:sz w:val="20"/>
          <w:szCs w:val="20"/>
        </w:rPr>
        <w:t>wellbeing</w:t>
      </w:r>
      <w:r w:rsidR="006542A5" w:rsidRPr="00DF2CAA">
        <w:rPr>
          <w:sz w:val="20"/>
          <w:szCs w:val="20"/>
        </w:rPr>
        <w:t xml:space="preserve"> </w:t>
      </w:r>
      <w:r w:rsidRPr="00DF2CAA">
        <w:rPr>
          <w:sz w:val="20"/>
          <w:szCs w:val="20"/>
        </w:rPr>
        <w:t>l</w:t>
      </w:r>
      <w:r w:rsidR="006542A5" w:rsidRPr="00DF2CAA">
        <w:rPr>
          <w:sz w:val="20"/>
          <w:szCs w:val="20"/>
        </w:rPr>
        <w:t>ess</w:t>
      </w:r>
      <w:r w:rsidR="00060CCC" w:rsidRPr="00DF2CAA">
        <w:rPr>
          <w:sz w:val="20"/>
          <w:szCs w:val="20"/>
        </w:rPr>
        <w:t>on</w:t>
      </w:r>
      <w:r w:rsidR="0048172E">
        <w:rPr>
          <w:sz w:val="20"/>
          <w:szCs w:val="20"/>
        </w:rPr>
        <w:t>s</w:t>
      </w:r>
      <w:bookmarkStart w:id="0" w:name="_GoBack"/>
      <w:bookmarkEnd w:id="0"/>
      <w:r w:rsidR="00D9081C" w:rsidRPr="00DF2CAA">
        <w:rPr>
          <w:sz w:val="20"/>
          <w:szCs w:val="20"/>
        </w:rPr>
        <w:t xml:space="preserve"> based on school values, Zones of Regulation</w:t>
      </w:r>
      <w:r w:rsidR="000C15E4" w:rsidRPr="00DF2CAA">
        <w:rPr>
          <w:sz w:val="20"/>
          <w:szCs w:val="20"/>
        </w:rPr>
        <w:t>, Social Emotional Learning, Growth Mindset and PBL</w:t>
      </w:r>
    </w:p>
    <w:p w14:paraId="2B6240E9" w14:textId="4A3FF8B2" w:rsidR="00817E6B" w:rsidRPr="00DF2CAA" w:rsidRDefault="00817E6B" w:rsidP="00060CCC">
      <w:pPr>
        <w:pStyle w:val="Heading3"/>
        <w:numPr>
          <w:ilvl w:val="0"/>
          <w:numId w:val="0"/>
        </w:numPr>
        <w:rPr>
          <w:b/>
          <w:color w:val="006600"/>
          <w:sz w:val="20"/>
          <w:szCs w:val="20"/>
        </w:rPr>
      </w:pPr>
      <w:r w:rsidRPr="00DF2CAA">
        <w:rPr>
          <w:b/>
          <w:color w:val="006600"/>
          <w:sz w:val="20"/>
          <w:szCs w:val="20"/>
        </w:rPr>
        <w:lastRenderedPageBreak/>
        <w:t xml:space="preserve">Behaviour </w:t>
      </w:r>
      <w:r w:rsidR="00E54FE1" w:rsidRPr="00DF2CAA">
        <w:rPr>
          <w:b/>
          <w:color w:val="006600"/>
          <w:sz w:val="20"/>
          <w:szCs w:val="20"/>
        </w:rPr>
        <w:t>C</w:t>
      </w:r>
      <w:r w:rsidRPr="00DF2CAA">
        <w:rPr>
          <w:b/>
          <w:color w:val="006600"/>
          <w:sz w:val="20"/>
          <w:szCs w:val="20"/>
        </w:rPr>
        <w:t xml:space="preserve">ode for </w:t>
      </w:r>
      <w:r w:rsidR="00E54FE1" w:rsidRPr="00DF2CAA">
        <w:rPr>
          <w:b/>
          <w:color w:val="006600"/>
          <w:sz w:val="20"/>
          <w:szCs w:val="20"/>
        </w:rPr>
        <w:t>S</w:t>
      </w:r>
      <w:r w:rsidRPr="00DF2CAA">
        <w:rPr>
          <w:b/>
          <w:color w:val="006600"/>
          <w:sz w:val="20"/>
          <w:szCs w:val="20"/>
        </w:rPr>
        <w:t xml:space="preserve">tudents </w:t>
      </w:r>
    </w:p>
    <w:p w14:paraId="420391BF" w14:textId="16A23F6B" w:rsidR="005D6066" w:rsidRPr="00DF2CAA" w:rsidRDefault="005D6066" w:rsidP="000C0205">
      <w:pPr>
        <w:pStyle w:val="Heading3"/>
        <w:rPr>
          <w:rFonts w:eastAsiaTheme="minorHAnsi" w:cstheme="minorBidi"/>
          <w:color w:val="auto"/>
          <w:sz w:val="20"/>
          <w:szCs w:val="20"/>
        </w:rPr>
      </w:pPr>
      <w:r w:rsidRPr="00DF2CAA">
        <w:rPr>
          <w:rFonts w:eastAsiaTheme="minorHAnsi" w:cstheme="minorBidi"/>
          <w:color w:val="auto"/>
          <w:sz w:val="20"/>
          <w:szCs w:val="20"/>
        </w:rPr>
        <w:t xml:space="preserve">The </w:t>
      </w:r>
      <w:r w:rsidR="00E54FE1" w:rsidRPr="00DF2CAA">
        <w:rPr>
          <w:rFonts w:eastAsiaTheme="minorHAnsi" w:cstheme="minorBidi"/>
          <w:color w:val="auto"/>
          <w:sz w:val="20"/>
          <w:szCs w:val="20"/>
        </w:rPr>
        <w:t>B</w:t>
      </w:r>
      <w:r w:rsidRPr="00DF2CAA">
        <w:rPr>
          <w:rFonts w:eastAsiaTheme="minorHAnsi" w:cstheme="minorBidi"/>
          <w:color w:val="auto"/>
          <w:sz w:val="20"/>
          <w:szCs w:val="20"/>
        </w:rPr>
        <w:t xml:space="preserve">ehaviour </w:t>
      </w:r>
      <w:r w:rsidR="00E54FE1" w:rsidRPr="00DF2CAA">
        <w:rPr>
          <w:rFonts w:eastAsiaTheme="minorHAnsi" w:cstheme="minorBidi"/>
          <w:color w:val="auto"/>
          <w:sz w:val="20"/>
          <w:szCs w:val="20"/>
        </w:rPr>
        <w:t>C</w:t>
      </w:r>
      <w:r w:rsidRPr="00DF2CAA">
        <w:rPr>
          <w:rFonts w:eastAsiaTheme="minorHAnsi" w:cstheme="minorBidi"/>
          <w:color w:val="auto"/>
          <w:sz w:val="20"/>
          <w:szCs w:val="20"/>
        </w:rPr>
        <w:t xml:space="preserve">ode for </w:t>
      </w:r>
      <w:r w:rsidR="00E54FE1" w:rsidRPr="00DF2CAA">
        <w:rPr>
          <w:rFonts w:eastAsiaTheme="minorHAnsi" w:cstheme="minorBidi"/>
          <w:color w:val="auto"/>
          <w:sz w:val="20"/>
          <w:szCs w:val="20"/>
        </w:rPr>
        <w:t>S</w:t>
      </w:r>
      <w:r w:rsidRPr="00DF2CAA">
        <w:rPr>
          <w:rFonts w:eastAsiaTheme="minorHAnsi" w:cstheme="minorBidi"/>
          <w:color w:val="auto"/>
          <w:sz w:val="20"/>
          <w:szCs w:val="20"/>
        </w:rPr>
        <w:t xml:space="preserve">tudents can be found at </w:t>
      </w:r>
      <w:hyperlink r:id="rId17" w:history="1">
        <w:r w:rsidR="00E54FE1" w:rsidRPr="00DF2CAA">
          <w:rPr>
            <w:rStyle w:val="Hyperlink"/>
            <w:rFonts w:ascii="Montserrat" w:eastAsiaTheme="minorHAnsi" w:hAnsi="Montserrat" w:cstheme="minorBidi"/>
            <w:sz w:val="20"/>
            <w:szCs w:val="20"/>
          </w:rPr>
          <w:t>https://education.nsw.gov.au/policy-library/policies/pd-2006-0316/pd-2006-0316-01</w:t>
        </w:r>
      </w:hyperlink>
      <w:r w:rsidRPr="00DF2CAA">
        <w:rPr>
          <w:rFonts w:eastAsiaTheme="minorHAnsi" w:cstheme="minorBidi"/>
          <w:color w:val="auto"/>
          <w:sz w:val="20"/>
          <w:szCs w:val="20"/>
        </w:rPr>
        <w:t>.</w:t>
      </w:r>
      <w:r w:rsidR="00E54FE1" w:rsidRPr="00DF2CAA">
        <w:rPr>
          <w:rFonts w:eastAsiaTheme="minorHAnsi" w:cstheme="minorBidi"/>
          <w:color w:val="auto"/>
          <w:sz w:val="20"/>
          <w:szCs w:val="20"/>
        </w:rPr>
        <w:t xml:space="preserve"> </w:t>
      </w:r>
      <w:r w:rsidRPr="00DF2CAA">
        <w:rPr>
          <w:rFonts w:eastAsiaTheme="minorHAnsi" w:cstheme="minorBidi"/>
          <w:color w:val="auto"/>
          <w:sz w:val="20"/>
          <w:szCs w:val="20"/>
        </w:rPr>
        <w:t>High expectations for student behaviour are established and maintained through effective role modelling, explicit teaching and planned responses.</w:t>
      </w:r>
    </w:p>
    <w:p w14:paraId="6A7A6BCA" w14:textId="381CC021" w:rsidR="00817E6B" w:rsidRPr="00DF2CAA" w:rsidRDefault="00817E6B" w:rsidP="000C0205">
      <w:pPr>
        <w:pStyle w:val="Heading3"/>
        <w:rPr>
          <w:b/>
          <w:color w:val="006600"/>
          <w:sz w:val="20"/>
          <w:szCs w:val="20"/>
        </w:rPr>
      </w:pPr>
      <w:r w:rsidRPr="00DF2CAA">
        <w:rPr>
          <w:b/>
          <w:color w:val="006600"/>
          <w:sz w:val="20"/>
          <w:szCs w:val="20"/>
        </w:rPr>
        <w:t>Whole School Approach</w:t>
      </w:r>
    </w:p>
    <w:tbl>
      <w:tblPr>
        <w:tblStyle w:val="GridTable4-Accent6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4536"/>
        <w:gridCol w:w="1843"/>
      </w:tblGrid>
      <w:tr w:rsidR="005D6066" w:rsidRPr="00DF2CAA" w14:paraId="7D93DE40" w14:textId="77777777" w:rsidTr="00494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D60F5F4" w14:textId="77777777" w:rsidR="005D6066" w:rsidRPr="00DF2CAA" w:rsidRDefault="005D6066" w:rsidP="005D6066">
            <w:pPr>
              <w:pStyle w:val="BodyText"/>
              <w:spacing w:before="40" w:after="40" w:line="259" w:lineRule="auto"/>
              <w:ind w:right="21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F2CAA">
              <w:rPr>
                <w:rFonts w:ascii="Montserrat" w:hAnsi="Montserrat" w:cs="Arial"/>
                <w:sz w:val="20"/>
                <w:szCs w:val="20"/>
              </w:rPr>
              <w:t>Care Continuum</w:t>
            </w:r>
          </w:p>
        </w:tc>
        <w:tc>
          <w:tcPr>
            <w:tcW w:w="1701" w:type="dxa"/>
          </w:tcPr>
          <w:p w14:paraId="5BC836BB" w14:textId="77777777" w:rsidR="005D6066" w:rsidRPr="00DF2CAA" w:rsidRDefault="005D6066" w:rsidP="005D6066">
            <w:pPr>
              <w:pStyle w:val="BodyText"/>
              <w:spacing w:before="40" w:after="40" w:line="259" w:lineRule="auto"/>
              <w:ind w:right="2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 w:rsidRPr="00DF2CAA">
              <w:rPr>
                <w:rFonts w:ascii="Montserrat" w:hAnsi="Montserrat" w:cs="Arial"/>
                <w:sz w:val="20"/>
                <w:szCs w:val="20"/>
              </w:rPr>
              <w:t>Strategy or Program</w:t>
            </w:r>
          </w:p>
        </w:tc>
        <w:tc>
          <w:tcPr>
            <w:tcW w:w="4536" w:type="dxa"/>
          </w:tcPr>
          <w:p w14:paraId="2AE87A67" w14:textId="77777777" w:rsidR="005D6066" w:rsidRPr="00DF2CAA" w:rsidRDefault="005D6066" w:rsidP="005D6066">
            <w:pPr>
              <w:pStyle w:val="BodyText"/>
              <w:spacing w:before="40" w:after="40" w:line="259" w:lineRule="auto"/>
              <w:ind w:right="2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 w:rsidRPr="00DF2CAA">
              <w:rPr>
                <w:rFonts w:ascii="Montserrat" w:hAnsi="Montserrat" w:cs="Arial"/>
                <w:sz w:val="20"/>
                <w:szCs w:val="20"/>
              </w:rPr>
              <w:t>Details</w:t>
            </w:r>
          </w:p>
        </w:tc>
        <w:tc>
          <w:tcPr>
            <w:tcW w:w="1843" w:type="dxa"/>
          </w:tcPr>
          <w:p w14:paraId="33AC8C6C" w14:textId="77777777" w:rsidR="005D6066" w:rsidRPr="00DF2CAA" w:rsidRDefault="005D6066" w:rsidP="005D6066">
            <w:pPr>
              <w:pStyle w:val="BodyText"/>
              <w:spacing w:before="40" w:after="40" w:line="259" w:lineRule="auto"/>
              <w:ind w:right="2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 w:rsidRPr="00DF2CAA">
              <w:rPr>
                <w:rFonts w:ascii="Montserrat" w:hAnsi="Montserrat" w:cs="Arial"/>
                <w:sz w:val="20"/>
                <w:szCs w:val="20"/>
              </w:rPr>
              <w:t>Audience</w:t>
            </w:r>
          </w:p>
        </w:tc>
      </w:tr>
      <w:tr w:rsidR="005D6066" w:rsidRPr="00DF2CAA" w14:paraId="085D8351" w14:textId="77777777" w:rsidTr="0075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CC24758" w14:textId="13E57AA5" w:rsidR="005D6066" w:rsidRPr="00DF2CAA" w:rsidRDefault="00FB7955" w:rsidP="005D6066">
            <w:pPr>
              <w:pStyle w:val="BodyText"/>
              <w:spacing w:before="40" w:after="40" w:line="259" w:lineRule="auto"/>
              <w:ind w:right="219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Prevention</w:t>
            </w:r>
          </w:p>
        </w:tc>
        <w:tc>
          <w:tcPr>
            <w:tcW w:w="1701" w:type="dxa"/>
          </w:tcPr>
          <w:p w14:paraId="0840BF92" w14:textId="0603B68B" w:rsidR="00FB7955" w:rsidRPr="00DF2CAA" w:rsidRDefault="00FB7955" w:rsidP="00750771">
            <w:pPr>
              <w:pStyle w:val="BodyText"/>
              <w:spacing w:before="40" w:after="40"/>
              <w:ind w:right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Wellbeing Framework</w:t>
            </w:r>
          </w:p>
          <w:p w14:paraId="636FBE61" w14:textId="77777777" w:rsidR="00FB7955" w:rsidRPr="00DF2CAA" w:rsidRDefault="00FB7955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5BA8140D" w14:textId="77777777" w:rsidR="00FB7955" w:rsidRPr="00DF2CAA" w:rsidRDefault="00FB7955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205FFE1E" w14:textId="77777777" w:rsidR="00FB7955" w:rsidRPr="00DF2CAA" w:rsidRDefault="00FB7955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0807A2BB" w14:textId="77777777" w:rsidR="007E575E" w:rsidRPr="00DF2CAA" w:rsidRDefault="007E575E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537FEE9C" w14:textId="77777777" w:rsidR="007E575E" w:rsidRPr="00DF2CAA" w:rsidRDefault="007E575E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30F055D0" w14:textId="1949A0D9" w:rsidR="005D6066" w:rsidRPr="00DF2CAA" w:rsidRDefault="001D7B79" w:rsidP="00750771">
            <w:pPr>
              <w:pStyle w:val="BodyText"/>
              <w:spacing w:before="40" w:after="40"/>
              <w:ind w:right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br/>
            </w:r>
            <w:r w:rsidR="00FB7955"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School Value System</w:t>
            </w:r>
          </w:p>
          <w:p w14:paraId="45D676EC" w14:textId="77777777" w:rsidR="007E575E" w:rsidRPr="00DF2CAA" w:rsidRDefault="007E575E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58BEB529" w14:textId="77777777" w:rsidR="007E575E" w:rsidRPr="00DF2CAA" w:rsidRDefault="007E575E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460CA8A6" w14:textId="166E8635" w:rsidR="001D7B79" w:rsidRPr="00DF2CAA" w:rsidRDefault="00E44485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School merit system</w:t>
            </w:r>
          </w:p>
          <w:p w14:paraId="191B6E23" w14:textId="77777777" w:rsidR="00E44485" w:rsidRPr="00DF2CAA" w:rsidRDefault="00E44485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688BCB2E" w14:textId="77777777" w:rsidR="00B42604" w:rsidRPr="00DF2CAA" w:rsidRDefault="00B42604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4696672D" w14:textId="334B3DBA" w:rsidR="007E575E" w:rsidRPr="00DF2CAA" w:rsidRDefault="007E575E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PD/H/PE</w:t>
            </w:r>
          </w:p>
          <w:p w14:paraId="2E867CCB" w14:textId="786E3915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3790C374" w14:textId="47A7177A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703C7118" w14:textId="59CB9463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44582A9D" w14:textId="77777777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6CD0F3A7" w14:textId="0567A99F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Classroom Management</w:t>
            </w:r>
          </w:p>
          <w:p w14:paraId="74E2F168" w14:textId="415408E9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4FE69C4C" w14:textId="5D06FEA7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70642DD9" w14:textId="4E3FCE39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00D74C3C" w14:textId="5E944002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78687EFE" w14:textId="5BDCBBA6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7928FD48" w14:textId="61706583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2FF32CE1" w14:textId="36C692F5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Transition</w:t>
            </w:r>
          </w:p>
          <w:p w14:paraId="3437CBD1" w14:textId="2738BC24" w:rsidR="007E575E" w:rsidRPr="00DF2CAA" w:rsidRDefault="007E575E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A85A7F2" w14:textId="77777777" w:rsidR="00FB7955" w:rsidRPr="00DF2CAA" w:rsidRDefault="00FB7955" w:rsidP="00750771">
            <w:pPr>
              <w:pStyle w:val="BodyText"/>
              <w:ind w:lef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CAA">
              <w:rPr>
                <w:sz w:val="18"/>
                <w:szCs w:val="18"/>
              </w:rPr>
              <w:t>The</w:t>
            </w:r>
            <w:r w:rsidRPr="00DF2CAA">
              <w:rPr>
                <w:spacing w:val="15"/>
                <w:sz w:val="18"/>
                <w:szCs w:val="18"/>
              </w:rPr>
              <w:t xml:space="preserve"> </w:t>
            </w:r>
            <w:r w:rsidRPr="00DF2CAA">
              <w:rPr>
                <w:spacing w:val="10"/>
                <w:sz w:val="18"/>
                <w:szCs w:val="18"/>
              </w:rPr>
              <w:t>School’s</w:t>
            </w:r>
            <w:r w:rsidRPr="00DF2CAA">
              <w:rPr>
                <w:spacing w:val="5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Wellbeing Framework</w:t>
            </w:r>
            <w:r w:rsidRPr="00DF2CAA">
              <w:rPr>
                <w:spacing w:val="16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System</w:t>
            </w:r>
            <w:r w:rsidRPr="00DF2CAA">
              <w:rPr>
                <w:spacing w:val="17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is</w:t>
            </w:r>
            <w:r w:rsidRPr="00DF2CAA">
              <w:rPr>
                <w:spacing w:val="19"/>
                <w:sz w:val="18"/>
                <w:szCs w:val="18"/>
              </w:rPr>
              <w:t xml:space="preserve"> </w:t>
            </w:r>
            <w:r w:rsidRPr="00DF2CAA">
              <w:rPr>
                <w:spacing w:val="10"/>
                <w:sz w:val="18"/>
                <w:szCs w:val="18"/>
              </w:rPr>
              <w:t>based</w:t>
            </w:r>
            <w:r w:rsidRPr="00DF2CAA">
              <w:rPr>
                <w:spacing w:val="11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on</w:t>
            </w:r>
            <w:r w:rsidRPr="00DF2CAA">
              <w:rPr>
                <w:spacing w:val="26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personal</w:t>
            </w:r>
            <w:r w:rsidRPr="00DF2CAA">
              <w:rPr>
                <w:spacing w:val="25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responsibility,</w:t>
            </w:r>
            <w:r w:rsidRPr="00DF2CAA">
              <w:rPr>
                <w:spacing w:val="10"/>
                <w:sz w:val="18"/>
                <w:szCs w:val="18"/>
              </w:rPr>
              <w:t xml:space="preserve"> respect,</w:t>
            </w:r>
            <w:r w:rsidRPr="00DF2CAA">
              <w:rPr>
                <w:spacing w:val="29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a</w:t>
            </w:r>
            <w:r w:rsidRPr="00DF2CAA">
              <w:rPr>
                <w:spacing w:val="40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genuine</w:t>
            </w:r>
            <w:r w:rsidRPr="00DF2CAA">
              <w:rPr>
                <w:spacing w:val="39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partnership</w:t>
            </w:r>
            <w:r w:rsidRPr="00DF2CAA">
              <w:rPr>
                <w:spacing w:val="40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between</w:t>
            </w:r>
            <w:r w:rsidRPr="00DF2CAA">
              <w:rPr>
                <w:spacing w:val="22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the</w:t>
            </w:r>
            <w:r w:rsidRPr="00DF2CAA">
              <w:rPr>
                <w:spacing w:val="29"/>
                <w:sz w:val="18"/>
                <w:szCs w:val="18"/>
              </w:rPr>
              <w:t xml:space="preserve"> </w:t>
            </w:r>
            <w:r w:rsidRPr="00DF2CAA">
              <w:rPr>
                <w:spacing w:val="9"/>
                <w:sz w:val="18"/>
                <w:szCs w:val="18"/>
              </w:rPr>
              <w:t xml:space="preserve">student, </w:t>
            </w:r>
            <w:r w:rsidRPr="00DF2CAA">
              <w:rPr>
                <w:sz w:val="18"/>
                <w:szCs w:val="18"/>
              </w:rPr>
              <w:t>the</w:t>
            </w:r>
            <w:r w:rsidRPr="00DF2CAA">
              <w:rPr>
                <w:spacing w:val="35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family</w:t>
            </w:r>
            <w:r w:rsidRPr="00DF2CAA">
              <w:rPr>
                <w:spacing w:val="35"/>
                <w:sz w:val="18"/>
                <w:szCs w:val="18"/>
              </w:rPr>
              <w:t xml:space="preserve"> </w:t>
            </w:r>
            <w:r w:rsidRPr="00DF2CAA">
              <w:rPr>
                <w:spacing w:val="10"/>
                <w:sz w:val="18"/>
                <w:szCs w:val="18"/>
              </w:rPr>
              <w:t>and</w:t>
            </w:r>
            <w:r w:rsidRPr="00DF2CAA">
              <w:rPr>
                <w:spacing w:val="33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 xml:space="preserve">the </w:t>
            </w:r>
            <w:r w:rsidRPr="00DF2CAA">
              <w:rPr>
                <w:spacing w:val="10"/>
                <w:sz w:val="18"/>
                <w:szCs w:val="18"/>
              </w:rPr>
              <w:t xml:space="preserve">School </w:t>
            </w:r>
            <w:r w:rsidRPr="00DF2CAA">
              <w:rPr>
                <w:spacing w:val="9"/>
                <w:sz w:val="18"/>
                <w:szCs w:val="18"/>
              </w:rPr>
              <w:t xml:space="preserve">to </w:t>
            </w:r>
            <w:r w:rsidRPr="00DF2CAA">
              <w:rPr>
                <w:sz w:val="18"/>
                <w:szCs w:val="18"/>
              </w:rPr>
              <w:t>build</w:t>
            </w:r>
            <w:r w:rsidRPr="00DF2CAA">
              <w:rPr>
                <w:spacing w:val="33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relationships, these are</w:t>
            </w:r>
            <w:r w:rsidRPr="00DF2CAA">
              <w:rPr>
                <w:spacing w:val="11"/>
                <w:sz w:val="18"/>
                <w:szCs w:val="18"/>
              </w:rPr>
              <w:t xml:space="preserve"> fundamental com</w:t>
            </w:r>
            <w:r w:rsidRPr="00DF2CAA">
              <w:rPr>
                <w:spacing w:val="9"/>
                <w:sz w:val="18"/>
                <w:szCs w:val="18"/>
              </w:rPr>
              <w:t xml:space="preserve">ponents </w:t>
            </w:r>
            <w:r w:rsidRPr="00DF2CAA">
              <w:rPr>
                <w:sz w:val="18"/>
                <w:szCs w:val="18"/>
              </w:rPr>
              <w:t>of the</w:t>
            </w:r>
            <w:r w:rsidRPr="00DF2CAA">
              <w:rPr>
                <w:spacing w:val="27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School</w:t>
            </w:r>
            <w:r w:rsidRPr="00DF2CAA">
              <w:rPr>
                <w:spacing w:val="-14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 xml:space="preserve">’s </w:t>
            </w:r>
            <w:r w:rsidRPr="00DF2CAA">
              <w:rPr>
                <w:spacing w:val="9"/>
                <w:sz w:val="18"/>
                <w:szCs w:val="18"/>
              </w:rPr>
              <w:t xml:space="preserve">Student </w:t>
            </w:r>
            <w:r w:rsidRPr="00DF2CAA">
              <w:rPr>
                <w:sz w:val="18"/>
                <w:szCs w:val="18"/>
              </w:rPr>
              <w:t>Welfare</w:t>
            </w:r>
            <w:r w:rsidRPr="00DF2CAA">
              <w:rPr>
                <w:spacing w:val="40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 xml:space="preserve">and </w:t>
            </w:r>
            <w:r w:rsidRPr="00DF2CAA">
              <w:rPr>
                <w:spacing w:val="13"/>
                <w:sz w:val="18"/>
                <w:szCs w:val="18"/>
              </w:rPr>
              <w:t xml:space="preserve">Management </w:t>
            </w:r>
            <w:r w:rsidRPr="00DF2CAA">
              <w:rPr>
                <w:sz w:val="18"/>
                <w:szCs w:val="18"/>
              </w:rPr>
              <w:t>Framework.</w:t>
            </w:r>
          </w:p>
          <w:p w14:paraId="7BB28237" w14:textId="77777777" w:rsidR="005D6066" w:rsidRPr="00DF2CAA" w:rsidRDefault="005D6066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  <w:p w14:paraId="0018E0AD" w14:textId="77777777" w:rsidR="007E575E" w:rsidRPr="00DF2CAA" w:rsidRDefault="007E575E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  <w:p w14:paraId="66CE57C1" w14:textId="291F6B75" w:rsidR="007E575E" w:rsidRPr="00DF2CAA" w:rsidRDefault="007E575E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Values explicitly taught. Students are recognised for exhibiting values.</w:t>
            </w:r>
          </w:p>
          <w:p w14:paraId="356A36EE" w14:textId="46CA109E" w:rsidR="00E44485" w:rsidRPr="00DF2CAA" w:rsidRDefault="00E44485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  <w:p w14:paraId="50EC542A" w14:textId="1565B623" w:rsidR="00E44485" w:rsidRPr="00DF2CAA" w:rsidRDefault="00E44485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  <w:p w14:paraId="7A091F3F" w14:textId="5785639C" w:rsidR="00E44485" w:rsidRPr="00DF2CAA" w:rsidRDefault="00E44485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sz w:val="18"/>
                <w:szCs w:val="18"/>
              </w:rPr>
              <w:t>Awesome Awards</w:t>
            </w:r>
            <w:r w:rsidRPr="00DF2CAA">
              <w:rPr>
                <w:spacing w:val="35"/>
                <w:sz w:val="18"/>
                <w:szCs w:val="18"/>
              </w:rPr>
              <w:t xml:space="preserve"> </w:t>
            </w:r>
            <w:r w:rsidR="00B42604" w:rsidRPr="00DF2CAA">
              <w:rPr>
                <w:sz w:val="18"/>
                <w:szCs w:val="18"/>
              </w:rPr>
              <w:t xml:space="preserve">for </w:t>
            </w:r>
            <w:r w:rsidRPr="00DF2CAA">
              <w:rPr>
                <w:sz w:val="18"/>
                <w:szCs w:val="18"/>
              </w:rPr>
              <w:t>demonstrating</w:t>
            </w:r>
            <w:r w:rsidRPr="00DF2CAA">
              <w:rPr>
                <w:spacing w:val="40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positive</w:t>
            </w:r>
            <w:r w:rsidRPr="00DF2CAA">
              <w:rPr>
                <w:spacing w:val="40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behaviours in</w:t>
            </w:r>
            <w:r w:rsidRPr="00DF2CAA">
              <w:rPr>
                <w:spacing w:val="31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the</w:t>
            </w:r>
            <w:r w:rsidRPr="00DF2CAA">
              <w:rPr>
                <w:spacing w:val="40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classroom,</w:t>
            </w:r>
            <w:r w:rsidRPr="00DF2CAA">
              <w:rPr>
                <w:spacing w:val="30"/>
                <w:sz w:val="18"/>
                <w:szCs w:val="18"/>
              </w:rPr>
              <w:t xml:space="preserve"> </w:t>
            </w:r>
            <w:r w:rsidRPr="00DF2CAA">
              <w:rPr>
                <w:spacing w:val="9"/>
                <w:sz w:val="18"/>
                <w:szCs w:val="18"/>
              </w:rPr>
              <w:t>playground</w:t>
            </w:r>
            <w:r w:rsidRPr="00DF2CAA">
              <w:rPr>
                <w:spacing w:val="40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>or</w:t>
            </w:r>
            <w:r w:rsidRPr="00DF2CAA">
              <w:rPr>
                <w:spacing w:val="31"/>
                <w:sz w:val="18"/>
                <w:szCs w:val="18"/>
              </w:rPr>
              <w:t xml:space="preserve"> </w:t>
            </w:r>
            <w:r w:rsidRPr="00DF2CAA">
              <w:rPr>
                <w:sz w:val="18"/>
                <w:szCs w:val="18"/>
              </w:rPr>
              <w:t xml:space="preserve">during </w:t>
            </w:r>
            <w:r w:rsidRPr="00DF2CAA">
              <w:rPr>
                <w:spacing w:val="10"/>
                <w:sz w:val="18"/>
                <w:szCs w:val="18"/>
              </w:rPr>
              <w:t xml:space="preserve">School </w:t>
            </w:r>
            <w:r w:rsidRPr="00DF2CAA">
              <w:rPr>
                <w:sz w:val="18"/>
                <w:szCs w:val="18"/>
              </w:rPr>
              <w:t>activities</w:t>
            </w:r>
            <w:r w:rsidR="00B42604" w:rsidRPr="00DF2CAA">
              <w:rPr>
                <w:sz w:val="18"/>
                <w:szCs w:val="18"/>
              </w:rPr>
              <w:t xml:space="preserve"> and </w:t>
            </w:r>
            <w:r w:rsidRPr="00DF2CAA">
              <w:rPr>
                <w:sz w:val="18"/>
                <w:szCs w:val="18"/>
              </w:rPr>
              <w:t>Reading Awards</w:t>
            </w:r>
            <w:r w:rsidRPr="00DF2CAA">
              <w:rPr>
                <w:spacing w:val="19"/>
                <w:sz w:val="18"/>
                <w:szCs w:val="18"/>
              </w:rPr>
              <w:t xml:space="preserve"> </w:t>
            </w:r>
          </w:p>
          <w:p w14:paraId="256030BA" w14:textId="77777777" w:rsidR="00D9081C" w:rsidRPr="00DF2CAA" w:rsidRDefault="00D9081C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  <w:p w14:paraId="7A180DB2" w14:textId="0F63E897" w:rsidR="00D9081C" w:rsidRPr="00DF2CAA" w:rsidRDefault="00D9081C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All students are explicitly taught according to our scope and sequence</w:t>
            </w:r>
            <w:r w:rsidR="00494797"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- based on Zones for Learning, PBL, Social Emotional Learning and Growth Mindset.</w:t>
            </w:r>
          </w:p>
          <w:p w14:paraId="06DEA16E" w14:textId="25E3B1C2" w:rsidR="00100D42" w:rsidRPr="00DF2CAA" w:rsidRDefault="00100D42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  <w:p w14:paraId="2B272D2E" w14:textId="33BF3D83" w:rsidR="00100D42" w:rsidRPr="00DF2CAA" w:rsidRDefault="00100D42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Strong classroom management is built through:</w:t>
            </w:r>
          </w:p>
          <w:p w14:paraId="4AA7930C" w14:textId="2D6666E1" w:rsidR="00100D42" w:rsidRPr="00DF2CAA" w:rsidRDefault="00100D42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-strong teacher/student relationships</w:t>
            </w:r>
          </w:p>
          <w:p w14:paraId="4C858640" w14:textId="0B22F55A" w:rsidR="00100D42" w:rsidRPr="00DF2CAA" w:rsidRDefault="00100D42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-consistent teacher expectations, routines, modelling and responses to behaviour</w:t>
            </w:r>
          </w:p>
          <w:p w14:paraId="572B24F5" w14:textId="17ED458C" w:rsidR="00100D42" w:rsidRPr="00DF2CAA" w:rsidRDefault="00100D42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-high quality, differentiated teaching and learning activities.</w:t>
            </w:r>
          </w:p>
          <w:p w14:paraId="0491B73F" w14:textId="652FA5E1" w:rsidR="00100D42" w:rsidRPr="00DF2CAA" w:rsidRDefault="00100D42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  <w:p w14:paraId="6FFB9934" w14:textId="0727A8C1" w:rsidR="00100D42" w:rsidRPr="00DF2CAA" w:rsidRDefault="00100D42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Transition occurs between preschool, primary and high school to assist students as they move from one service to the next.</w:t>
            </w:r>
          </w:p>
          <w:p w14:paraId="6A3F04FB" w14:textId="40B49F07" w:rsidR="00100D42" w:rsidRPr="00DF2CAA" w:rsidRDefault="00100D42" w:rsidP="00750771">
            <w:pPr>
              <w:spacing w:before="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Transition sessions for students requiring additional support are organised based on individual needs.</w:t>
            </w:r>
          </w:p>
          <w:p w14:paraId="5B92EA64" w14:textId="46244FD9" w:rsidR="00100D42" w:rsidRPr="00DF2CAA" w:rsidRDefault="00100D42" w:rsidP="00750771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03C748" w14:textId="77777777" w:rsidR="005D6066" w:rsidRPr="00DF2CAA" w:rsidRDefault="007E575E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Whole School</w:t>
            </w:r>
          </w:p>
          <w:p w14:paraId="2DA9699E" w14:textId="77777777" w:rsidR="007E575E" w:rsidRPr="00DF2CAA" w:rsidRDefault="007E575E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25C83F06" w14:textId="77777777" w:rsidR="007E575E" w:rsidRPr="00DF2CAA" w:rsidRDefault="007E575E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7AF84C1B" w14:textId="77777777" w:rsidR="007E575E" w:rsidRPr="00DF2CAA" w:rsidRDefault="007E575E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09108D19" w14:textId="77777777" w:rsidR="007E575E" w:rsidRPr="00DF2CAA" w:rsidRDefault="007E575E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6C55A524" w14:textId="77777777" w:rsidR="007E575E" w:rsidRPr="00DF2CAA" w:rsidRDefault="007E575E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0FD4057E" w14:textId="77777777" w:rsidR="007E575E" w:rsidRPr="00DF2CAA" w:rsidRDefault="007E575E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67553930" w14:textId="77777777" w:rsidR="007E575E" w:rsidRPr="00DF2CAA" w:rsidRDefault="007E575E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Whole School</w:t>
            </w:r>
          </w:p>
          <w:p w14:paraId="02BA8A88" w14:textId="77777777" w:rsidR="00D9081C" w:rsidRPr="00DF2CAA" w:rsidRDefault="00D9081C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3360784F" w14:textId="77777777" w:rsidR="00D9081C" w:rsidRPr="00DF2CAA" w:rsidRDefault="00D9081C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332857F9" w14:textId="77777777" w:rsidR="00D9081C" w:rsidRPr="00DF2CAA" w:rsidRDefault="00D9081C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7E354AB3" w14:textId="77777777" w:rsidR="00D9081C" w:rsidRPr="00DF2CAA" w:rsidRDefault="00D9081C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Whole School</w:t>
            </w:r>
          </w:p>
          <w:p w14:paraId="07EDE376" w14:textId="77777777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2CA99230" w14:textId="77777777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1A2E7F22" w14:textId="77777777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5DD57EDC" w14:textId="77777777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4F977547" w14:textId="77777777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Whole School</w:t>
            </w:r>
          </w:p>
          <w:p w14:paraId="0A33D6C4" w14:textId="77777777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2CEB9C6F" w14:textId="77777777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6D84EC96" w14:textId="77777777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6B2B2597" w14:textId="77777777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56D06C8B" w14:textId="77777777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1528A44B" w14:textId="77777777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42D1B276" w14:textId="77777777" w:rsidR="00100D42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Whole School</w:t>
            </w:r>
          </w:p>
          <w:p w14:paraId="119B05A5" w14:textId="77777777" w:rsidR="00B42604" w:rsidRPr="00DF2CAA" w:rsidRDefault="00B42604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0905F820" w14:textId="77777777" w:rsidR="00B42604" w:rsidRPr="00DF2CAA" w:rsidRDefault="00B42604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0D084065" w14:textId="77777777" w:rsidR="00B42604" w:rsidRPr="00DF2CAA" w:rsidRDefault="00B42604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2E36D386" w14:textId="59D6F122" w:rsidR="00B42604" w:rsidRPr="00DF2CAA" w:rsidRDefault="00B42604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Whole School</w:t>
            </w:r>
          </w:p>
        </w:tc>
      </w:tr>
      <w:tr w:rsidR="005D6066" w:rsidRPr="00DF2CAA" w14:paraId="02246AD1" w14:textId="77777777" w:rsidTr="00494797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683606B" w14:textId="59B2E772" w:rsidR="005D6066" w:rsidRPr="00DF2CAA" w:rsidRDefault="00FB7955" w:rsidP="005D6066">
            <w:pPr>
              <w:pStyle w:val="BodyText"/>
              <w:spacing w:before="40" w:after="40" w:line="259" w:lineRule="auto"/>
              <w:ind w:right="219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Early Intervention</w:t>
            </w:r>
          </w:p>
        </w:tc>
        <w:tc>
          <w:tcPr>
            <w:tcW w:w="1701" w:type="dxa"/>
          </w:tcPr>
          <w:p w14:paraId="79169FDE" w14:textId="7A6A20B8" w:rsidR="005D6066" w:rsidRPr="00DF2CAA" w:rsidRDefault="00100D42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Kindergarten Transition</w:t>
            </w:r>
          </w:p>
        </w:tc>
        <w:tc>
          <w:tcPr>
            <w:tcW w:w="4536" w:type="dxa"/>
          </w:tcPr>
          <w:p w14:paraId="24289961" w14:textId="77777777" w:rsidR="005D6066" w:rsidRPr="00DF2CAA" w:rsidRDefault="00100D42" w:rsidP="00FB7955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Preschool visits</w:t>
            </w:r>
          </w:p>
          <w:p w14:paraId="07B59945" w14:textId="77777777" w:rsidR="00100D42" w:rsidRPr="00DF2CAA" w:rsidRDefault="00100D42" w:rsidP="00FB7955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Parent surveys</w:t>
            </w:r>
          </w:p>
          <w:p w14:paraId="712AB8B9" w14:textId="77777777" w:rsidR="00100D42" w:rsidRPr="00DF2CAA" w:rsidRDefault="00100D42" w:rsidP="00FB7955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 xml:space="preserve">1:1 parent </w:t>
            </w:r>
            <w:proofErr w:type="gramStart"/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meetings</w:t>
            </w:r>
            <w:proofErr w:type="gramEnd"/>
          </w:p>
          <w:p w14:paraId="431AD1F6" w14:textId="77777777" w:rsidR="00100D42" w:rsidRPr="00DF2CAA" w:rsidRDefault="00100D42" w:rsidP="00FB7955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lastRenderedPageBreak/>
              <w:t>Transitional sessions</w:t>
            </w:r>
            <w:r w:rsidR="00E717FB"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- additional sessions occur if needed for students requiring further transitions</w:t>
            </w:r>
          </w:p>
          <w:p w14:paraId="73FFEDEC" w14:textId="6A99F503" w:rsidR="00E717FB" w:rsidRPr="00DF2CAA" w:rsidRDefault="00E717FB" w:rsidP="00FB7955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Kindergarten Social Skills Program</w:t>
            </w:r>
          </w:p>
        </w:tc>
        <w:tc>
          <w:tcPr>
            <w:tcW w:w="1843" w:type="dxa"/>
          </w:tcPr>
          <w:p w14:paraId="3C5774B0" w14:textId="0E5F63A0" w:rsidR="005D6066" w:rsidRPr="00DF2CAA" w:rsidRDefault="00E717FB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  <w:r w:rsidRPr="00DF2CAA"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  <w:lastRenderedPageBreak/>
              <w:t>Kindergarten students, families and staff</w:t>
            </w:r>
          </w:p>
        </w:tc>
      </w:tr>
      <w:tr w:rsidR="005D6066" w:rsidRPr="00DF2CAA" w14:paraId="46196064" w14:textId="77777777" w:rsidTr="0049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A229676" w14:textId="113369CE" w:rsidR="005D6066" w:rsidRPr="00DF2CAA" w:rsidRDefault="00FB7955" w:rsidP="005D6066">
            <w:pPr>
              <w:pStyle w:val="BodyText"/>
              <w:spacing w:before="40" w:after="40" w:line="259" w:lineRule="auto"/>
              <w:ind w:right="219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Targeted Intervention</w:t>
            </w:r>
          </w:p>
        </w:tc>
        <w:tc>
          <w:tcPr>
            <w:tcW w:w="1701" w:type="dxa"/>
          </w:tcPr>
          <w:p w14:paraId="2BF31219" w14:textId="49518B73" w:rsidR="005D6066" w:rsidRPr="00DF2CAA" w:rsidRDefault="00E717FB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Learning &amp; Support</w:t>
            </w:r>
          </w:p>
        </w:tc>
        <w:tc>
          <w:tcPr>
            <w:tcW w:w="4536" w:type="dxa"/>
          </w:tcPr>
          <w:p w14:paraId="270A22C6" w14:textId="56479C7E" w:rsidR="005D6066" w:rsidRPr="00DF2CAA" w:rsidRDefault="00E717FB" w:rsidP="00FB7955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Individual student needs are identified and access to school counsellor or specialist allied health professionals supported.</w:t>
            </w:r>
          </w:p>
        </w:tc>
        <w:tc>
          <w:tcPr>
            <w:tcW w:w="1843" w:type="dxa"/>
          </w:tcPr>
          <w:p w14:paraId="4AE4C9AA" w14:textId="0582E3DB" w:rsidR="005D6066" w:rsidRPr="00DF2CAA" w:rsidRDefault="005D6066" w:rsidP="00FB7955">
            <w:pPr>
              <w:pStyle w:val="BodyText"/>
              <w:spacing w:before="40" w:after="40" w:line="259" w:lineRule="auto"/>
              <w:ind w:righ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  <w:r w:rsidRPr="00DF2CAA"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  <w:t xml:space="preserve"> </w:t>
            </w:r>
            <w:r w:rsidR="00E717FB" w:rsidRPr="00DF2CAA"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  <w:t>Individual students, families &amp; staff</w:t>
            </w:r>
          </w:p>
        </w:tc>
      </w:tr>
      <w:tr w:rsidR="004C02D8" w:rsidRPr="00DF2CAA" w14:paraId="6F892F91" w14:textId="77777777" w:rsidTr="00494797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A2A6194" w14:textId="743006E0" w:rsidR="004C02D8" w:rsidRPr="00DF2CAA" w:rsidRDefault="00FB7955" w:rsidP="005D6066">
            <w:pPr>
              <w:pStyle w:val="BodyText"/>
              <w:spacing w:before="40" w:after="40" w:line="259" w:lineRule="auto"/>
              <w:ind w:right="219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Individual Intervention</w:t>
            </w:r>
          </w:p>
        </w:tc>
        <w:tc>
          <w:tcPr>
            <w:tcW w:w="1701" w:type="dxa"/>
          </w:tcPr>
          <w:p w14:paraId="64FCC28B" w14:textId="77777777" w:rsidR="004C02D8" w:rsidRPr="00DF2CAA" w:rsidRDefault="00472617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Learning &amp; Support</w:t>
            </w:r>
          </w:p>
          <w:p w14:paraId="1A5C76F8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63099E9B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12B47A52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1EF72FEE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7B2860F9" w14:textId="06E39ECB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Attendance</w:t>
            </w:r>
          </w:p>
          <w:p w14:paraId="654F77BC" w14:textId="34B144A9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0FA3C750" w14:textId="1921F938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476292D0" w14:textId="2BA71B9E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44DB3F02" w14:textId="3609AB42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SLSO Support</w:t>
            </w:r>
          </w:p>
          <w:p w14:paraId="2BFBD27A" w14:textId="76C66171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33952510" w14:textId="7BBB97C6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098CE34A" w14:textId="3DDA8C82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IEP/PLP</w:t>
            </w:r>
          </w:p>
          <w:p w14:paraId="044D3F02" w14:textId="2276D2CC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43818FE3" w14:textId="202F46BF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  <w:t>Behaviour management plans</w:t>
            </w:r>
          </w:p>
          <w:p w14:paraId="1328F471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2F30CFB9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04F1B57A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6D1F7AE7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  <w:p w14:paraId="26EE5E15" w14:textId="47CBB65A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5954D2F" w14:textId="63B41E49" w:rsidR="004C02D8" w:rsidRPr="00DF2CAA" w:rsidRDefault="00472617" w:rsidP="00FB7955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Individual student needs and access to school counsellor or specialist allied health professionals supported. Assessments are completed as needed</w:t>
            </w:r>
            <w:r w:rsidR="00750771"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 xml:space="preserve"> and applications for integration funding support through Access Request.</w:t>
            </w:r>
          </w:p>
          <w:p w14:paraId="20C7D48D" w14:textId="77777777" w:rsidR="00750771" w:rsidRPr="00DF2CAA" w:rsidRDefault="00750771" w:rsidP="00FB7955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  <w:p w14:paraId="79285A38" w14:textId="77777777" w:rsidR="00750771" w:rsidRPr="00DF2CAA" w:rsidRDefault="00750771" w:rsidP="00FB7955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Attendance is monitored regularly, with contact being made with parents should there be attendance concerns.</w:t>
            </w:r>
          </w:p>
          <w:p w14:paraId="2E365DBF" w14:textId="77777777" w:rsidR="00750771" w:rsidRPr="00DF2CAA" w:rsidRDefault="00750771" w:rsidP="00FB7955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  <w:p w14:paraId="36B50634" w14:textId="77777777" w:rsidR="00750771" w:rsidRPr="00DF2CAA" w:rsidRDefault="00750771" w:rsidP="00FB7955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Work with identified students on individual goals from IEP’s</w:t>
            </w:r>
          </w:p>
          <w:p w14:paraId="07DC4640" w14:textId="77777777" w:rsidR="00750771" w:rsidRPr="00DF2CAA" w:rsidRDefault="00750771" w:rsidP="00FB7955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  <w:p w14:paraId="05BA9B53" w14:textId="77777777" w:rsidR="00750771" w:rsidRPr="00DF2CAA" w:rsidRDefault="00750771" w:rsidP="00FB7955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Completed for all students.</w:t>
            </w:r>
          </w:p>
          <w:p w14:paraId="18F52A72" w14:textId="77777777" w:rsidR="00750771" w:rsidRPr="00DF2CAA" w:rsidRDefault="00750771" w:rsidP="00FB7955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  <w:p w14:paraId="219C1403" w14:textId="6E8741D9" w:rsidR="00750771" w:rsidRPr="00DF2CAA" w:rsidRDefault="00750771" w:rsidP="00FB7955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F2CAA">
              <w:rPr>
                <w:rFonts w:cs="Arial"/>
                <w:color w:val="3B3838" w:themeColor="background2" w:themeShade="40"/>
                <w:sz w:val="18"/>
                <w:szCs w:val="18"/>
              </w:rPr>
              <w:t>Completed for students requiring support</w:t>
            </w:r>
          </w:p>
        </w:tc>
        <w:tc>
          <w:tcPr>
            <w:tcW w:w="1843" w:type="dxa"/>
          </w:tcPr>
          <w:p w14:paraId="247F6F38" w14:textId="420313A8" w:rsidR="004C02D8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  <w:r w:rsidRPr="00DF2CAA"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  <w:t>Whole School</w:t>
            </w:r>
          </w:p>
          <w:p w14:paraId="22B39B48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</w:p>
          <w:p w14:paraId="6D6FCBDB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</w:p>
          <w:p w14:paraId="3146C85A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</w:p>
          <w:p w14:paraId="03BAC196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</w:p>
          <w:p w14:paraId="7EC586BE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</w:p>
          <w:p w14:paraId="4CA2B427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  <w:r w:rsidRPr="00DF2CAA"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  <w:t>Whole School</w:t>
            </w:r>
          </w:p>
          <w:p w14:paraId="50540077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</w:p>
          <w:p w14:paraId="17E6E571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</w:p>
          <w:p w14:paraId="702C40A5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</w:p>
          <w:p w14:paraId="151D5E06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  <w:r w:rsidRPr="00DF2CAA"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  <w:t>Individual students</w:t>
            </w:r>
          </w:p>
          <w:p w14:paraId="5A2CEB96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</w:p>
          <w:p w14:paraId="66E93AF3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  <w:r w:rsidRPr="00DF2CAA"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  <w:t>Individual students</w:t>
            </w:r>
          </w:p>
          <w:p w14:paraId="138E9A11" w14:textId="77777777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</w:p>
          <w:p w14:paraId="7BB87C65" w14:textId="60B94009" w:rsidR="00750771" w:rsidRPr="00DF2CAA" w:rsidRDefault="00750771" w:rsidP="00FB7955">
            <w:pPr>
              <w:pStyle w:val="BodyText"/>
              <w:spacing w:before="40" w:after="40" w:line="259" w:lineRule="auto"/>
              <w:ind w:righ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</w:pPr>
            <w:r w:rsidRPr="00DF2CAA">
              <w:rPr>
                <w:rFonts w:ascii="Montserrat" w:hAnsi="Montserrat" w:cs="Arial"/>
                <w:noProof/>
                <w:color w:val="3B3838" w:themeColor="background2" w:themeShade="40"/>
                <w:sz w:val="18"/>
                <w:szCs w:val="18"/>
                <w:lang w:val="en-AU" w:eastAsia="en-AU" w:bidi="ar-SA"/>
              </w:rPr>
              <w:t>Individual students</w:t>
            </w:r>
          </w:p>
        </w:tc>
      </w:tr>
    </w:tbl>
    <w:p w14:paraId="0107033E" w14:textId="7CE00E2C" w:rsidR="00817E6B" w:rsidRPr="00DF2CAA" w:rsidRDefault="00817E6B" w:rsidP="00817E6B">
      <w:pPr>
        <w:pStyle w:val="Heading3"/>
        <w:rPr>
          <w:b/>
          <w:color w:val="006600"/>
          <w:sz w:val="20"/>
          <w:szCs w:val="20"/>
        </w:rPr>
      </w:pPr>
      <w:r w:rsidRPr="00DF2CAA">
        <w:rPr>
          <w:b/>
          <w:color w:val="006600"/>
          <w:sz w:val="20"/>
          <w:szCs w:val="20"/>
        </w:rPr>
        <w:t>Detention, reflection and restorative practices</w:t>
      </w:r>
    </w:p>
    <w:p w14:paraId="49ED7AAF" w14:textId="5C83E876" w:rsidR="00FD59DC" w:rsidRPr="00DF2CAA" w:rsidRDefault="00FD59DC" w:rsidP="006E5814">
      <w:pPr>
        <w:pStyle w:val="BodyText"/>
        <w:spacing w:before="132" w:line="278" w:lineRule="auto"/>
        <w:ind w:left="138" w:right="480" w:hanging="10"/>
        <w:rPr>
          <w:sz w:val="20"/>
          <w:szCs w:val="20"/>
        </w:rPr>
      </w:pPr>
      <w:r w:rsidRPr="00DF2CAA">
        <w:rPr>
          <w:sz w:val="20"/>
          <w:szCs w:val="20"/>
        </w:rPr>
        <w:t xml:space="preserve">At Pooncarie Public School we engage in restorative practices to address behaviours of concern. </w:t>
      </w:r>
    </w:p>
    <w:tbl>
      <w:tblPr>
        <w:tblStyle w:val="GridTable4-Accent6"/>
        <w:tblW w:w="9326" w:type="dxa"/>
        <w:tblLook w:val="04A0" w:firstRow="1" w:lastRow="0" w:firstColumn="1" w:lastColumn="0" w:noHBand="0" w:noVBand="1"/>
      </w:tblPr>
      <w:tblGrid>
        <w:gridCol w:w="3114"/>
        <w:gridCol w:w="2977"/>
        <w:gridCol w:w="1842"/>
        <w:gridCol w:w="1393"/>
      </w:tblGrid>
      <w:tr w:rsidR="005D6066" w:rsidRPr="00DF2CAA" w14:paraId="56A520BD" w14:textId="77777777" w:rsidTr="006E5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E606CC" w14:textId="77777777" w:rsidR="005D6066" w:rsidRPr="00DF2CAA" w:rsidRDefault="005D6066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rPr>
                <w:rFonts w:ascii="Montserrat" w:hAnsi="Montserrat" w:cs="Arial"/>
                <w:sz w:val="20"/>
                <w:szCs w:val="20"/>
              </w:rPr>
            </w:pPr>
            <w:bookmarkStart w:id="1" w:name="_Hlk82703327"/>
            <w:r w:rsidRPr="00DF2CAA">
              <w:rPr>
                <w:rFonts w:ascii="Montserrat" w:hAnsi="Montserrat" w:cs="Arial"/>
                <w:sz w:val="20"/>
                <w:szCs w:val="20"/>
              </w:rPr>
              <w:t>Action</w:t>
            </w:r>
          </w:p>
        </w:tc>
        <w:tc>
          <w:tcPr>
            <w:tcW w:w="2977" w:type="dxa"/>
          </w:tcPr>
          <w:p w14:paraId="749FA9FB" w14:textId="77777777" w:rsidR="005D6066" w:rsidRPr="00DF2CAA" w:rsidRDefault="005D6066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 w:rsidRPr="00DF2CAA">
              <w:rPr>
                <w:rFonts w:ascii="Montserrat" w:hAnsi="Montserrat" w:cs="Arial"/>
                <w:sz w:val="20"/>
                <w:szCs w:val="20"/>
              </w:rPr>
              <w:t>When and how long?</w:t>
            </w:r>
          </w:p>
        </w:tc>
        <w:tc>
          <w:tcPr>
            <w:tcW w:w="1842" w:type="dxa"/>
          </w:tcPr>
          <w:p w14:paraId="2C48F546" w14:textId="77777777" w:rsidR="005D6066" w:rsidRPr="00DF2CAA" w:rsidRDefault="005D6066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  <w:highlight w:val="yellow"/>
              </w:rPr>
            </w:pPr>
            <w:r w:rsidRPr="00DF2CAA">
              <w:rPr>
                <w:rFonts w:ascii="Montserrat" w:hAnsi="Montserrat" w:cs="Arial"/>
                <w:sz w:val="20"/>
                <w:szCs w:val="20"/>
              </w:rPr>
              <w:t>Who coordinates?</w:t>
            </w:r>
          </w:p>
        </w:tc>
        <w:tc>
          <w:tcPr>
            <w:tcW w:w="1393" w:type="dxa"/>
          </w:tcPr>
          <w:p w14:paraId="05F65846" w14:textId="77777777" w:rsidR="005D6066" w:rsidRPr="00DF2CAA" w:rsidRDefault="005D6066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  <w:r w:rsidRPr="00DF2CAA">
              <w:rPr>
                <w:rFonts w:ascii="Montserrat" w:hAnsi="Montserrat" w:cs="Arial"/>
                <w:sz w:val="20"/>
                <w:szCs w:val="20"/>
              </w:rPr>
              <w:t>How are these recorded?</w:t>
            </w:r>
          </w:p>
        </w:tc>
      </w:tr>
      <w:tr w:rsidR="005D6066" w:rsidRPr="00DF2CAA" w14:paraId="4072B6FC" w14:textId="77777777" w:rsidTr="006E5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00161FA" w14:textId="77777777" w:rsidR="005D6066" w:rsidRPr="00DF2CAA" w:rsidRDefault="00FD59DC" w:rsidP="00FD59DC">
            <w:pPr>
              <w:pStyle w:val="BodyText"/>
              <w:spacing w:before="132" w:line="278" w:lineRule="auto"/>
              <w:ind w:left="138" w:right="480" w:hanging="10"/>
              <w:rPr>
                <w:rFonts w:ascii="Montserrat" w:hAnsi="Montserrat" w:cs="Arial"/>
                <w:b w:val="0"/>
                <w:bCs w:val="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>Teacher- directed time- out</w:t>
            </w:r>
          </w:p>
          <w:p w14:paraId="17E5CC0D" w14:textId="796213AB" w:rsidR="00FD59DC" w:rsidRPr="00DF2CAA" w:rsidRDefault="00FD59DC" w:rsidP="00FD59DC">
            <w:pPr>
              <w:pStyle w:val="BodyText"/>
              <w:spacing w:before="132" w:line="278" w:lineRule="auto"/>
              <w:ind w:left="138" w:right="480" w:hanging="10"/>
              <w:rPr>
                <w:rFonts w:ascii="Montserrat" w:hAnsi="Montserrat" w:cs="Arial"/>
                <w:b w:val="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b w:val="0"/>
                <w:sz w:val="18"/>
                <w:szCs w:val="18"/>
              </w:rPr>
              <w:t>Student utili</w:t>
            </w:r>
            <w:r w:rsidR="0079328D" w:rsidRPr="00DF2CAA">
              <w:rPr>
                <w:rFonts w:ascii="Montserrat" w:hAnsi="Montserrat" w:cs="Arial"/>
                <w:b w:val="0"/>
                <w:sz w:val="18"/>
                <w:szCs w:val="18"/>
              </w:rPr>
              <w:t>ses a designated space in the classroom</w:t>
            </w:r>
          </w:p>
        </w:tc>
        <w:tc>
          <w:tcPr>
            <w:tcW w:w="2977" w:type="dxa"/>
          </w:tcPr>
          <w:p w14:paraId="25E175C4" w14:textId="7F0B16F4" w:rsidR="005D6066" w:rsidRPr="00DF2CAA" w:rsidRDefault="0079328D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>When a student demonstrated escalation of inappropriate behaviour &amp; after de-escalation and teaching practices have been tried.</w:t>
            </w:r>
          </w:p>
          <w:p w14:paraId="37048862" w14:textId="77777777" w:rsidR="0079328D" w:rsidRPr="00DF2CAA" w:rsidRDefault="0079328D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>Length of time-max 10-15 mins</w:t>
            </w:r>
          </w:p>
          <w:p w14:paraId="65D1DCF2" w14:textId="4BFBBAD9" w:rsidR="0079328D" w:rsidRPr="00DF2CAA" w:rsidRDefault="0079328D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>Dependent on the age of the child.</w:t>
            </w:r>
          </w:p>
        </w:tc>
        <w:tc>
          <w:tcPr>
            <w:tcW w:w="1842" w:type="dxa"/>
          </w:tcPr>
          <w:p w14:paraId="3F162208" w14:textId="5F72354F" w:rsidR="005D6066" w:rsidRPr="00DF2CAA" w:rsidRDefault="0079328D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>Class Teacher</w:t>
            </w:r>
          </w:p>
        </w:tc>
        <w:tc>
          <w:tcPr>
            <w:tcW w:w="1393" w:type="dxa"/>
          </w:tcPr>
          <w:p w14:paraId="4F2458E2" w14:textId="60CD271D" w:rsidR="005D6066" w:rsidRPr="00DF2CAA" w:rsidRDefault="0079328D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 xml:space="preserve"> ERN</w:t>
            </w:r>
          </w:p>
        </w:tc>
      </w:tr>
      <w:tr w:rsidR="005D6066" w:rsidRPr="00DF2CAA" w14:paraId="1D186453" w14:textId="77777777" w:rsidTr="006E5814">
        <w:trPr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8D2E1C" w14:textId="49262396" w:rsidR="0079328D" w:rsidRPr="00DF2CAA" w:rsidRDefault="0079328D" w:rsidP="0079328D">
            <w:pPr>
              <w:pStyle w:val="BodyText"/>
              <w:spacing w:before="132" w:line="278" w:lineRule="auto"/>
              <w:ind w:left="138" w:right="480" w:hanging="10"/>
              <w:rPr>
                <w:rFonts w:ascii="Montserrat" w:hAnsi="Montserrat" w:cs="Arial"/>
                <w:b w:val="0"/>
                <w:bCs w:val="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lastRenderedPageBreak/>
              <w:t>Student- directed time- out</w:t>
            </w:r>
          </w:p>
          <w:p w14:paraId="0BE2B612" w14:textId="74A3CCC6" w:rsidR="005D6066" w:rsidRPr="00DF2CAA" w:rsidRDefault="0079328D" w:rsidP="0079328D">
            <w:pPr>
              <w:pStyle w:val="BodyText"/>
              <w:spacing w:before="132" w:line="278" w:lineRule="auto"/>
              <w:ind w:left="138" w:right="480" w:hanging="10"/>
              <w:rPr>
                <w:rFonts w:ascii="Montserrat" w:hAnsi="Montserrat" w:cs="Arial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b w:val="0"/>
                <w:sz w:val="18"/>
                <w:szCs w:val="18"/>
              </w:rPr>
              <w:t>Student utilises an agreed calm space in the classroom</w:t>
            </w:r>
          </w:p>
        </w:tc>
        <w:tc>
          <w:tcPr>
            <w:tcW w:w="2977" w:type="dxa"/>
          </w:tcPr>
          <w:p w14:paraId="136F7FD2" w14:textId="79081824" w:rsidR="005D6066" w:rsidRPr="00DF2CAA" w:rsidRDefault="0079328D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>When a student determines they need to move themselves from a stressful situation or to prevent escalation in their behaviour.</w:t>
            </w:r>
          </w:p>
        </w:tc>
        <w:tc>
          <w:tcPr>
            <w:tcW w:w="1842" w:type="dxa"/>
          </w:tcPr>
          <w:p w14:paraId="3787665E" w14:textId="7B23EAA4" w:rsidR="005D6066" w:rsidRPr="00DF2CAA" w:rsidRDefault="0079328D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>Class teacher/ student</w:t>
            </w:r>
          </w:p>
        </w:tc>
        <w:tc>
          <w:tcPr>
            <w:tcW w:w="1393" w:type="dxa"/>
          </w:tcPr>
          <w:p w14:paraId="606EFE23" w14:textId="1DD10AB4" w:rsidR="005D6066" w:rsidRPr="00DF2CAA" w:rsidRDefault="0079328D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>ERN</w:t>
            </w:r>
          </w:p>
        </w:tc>
      </w:tr>
      <w:tr w:rsidR="005D6066" w:rsidRPr="00DF2CAA" w14:paraId="4BA1E643" w14:textId="77777777" w:rsidTr="006E5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FBB556" w14:textId="7B334852" w:rsidR="005D6066" w:rsidRPr="00DF2CAA" w:rsidRDefault="0079328D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rPr>
                <w:rFonts w:ascii="Montserrat" w:hAnsi="Montserrat" w:cs="Arial"/>
                <w:b w:val="0"/>
                <w:bCs w:val="0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>Work Catch-up</w:t>
            </w:r>
          </w:p>
          <w:p w14:paraId="4BCD954D" w14:textId="592AD35E" w:rsidR="0079328D" w:rsidRPr="00DF2CAA" w:rsidRDefault="0079328D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8E579F3" w14:textId="776B68BB" w:rsidR="005D6066" w:rsidRPr="00DF2CAA" w:rsidRDefault="0079328D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>Where behaviour is minor but causes disruption, the supervising teacher will follow up with the student on work missed during class break</w:t>
            </w:r>
          </w:p>
        </w:tc>
        <w:tc>
          <w:tcPr>
            <w:tcW w:w="1842" w:type="dxa"/>
          </w:tcPr>
          <w:p w14:paraId="068423FE" w14:textId="7E586895" w:rsidR="005D6066" w:rsidRPr="00DF2CAA" w:rsidRDefault="0079328D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>Class teacher/ student</w:t>
            </w:r>
          </w:p>
        </w:tc>
        <w:tc>
          <w:tcPr>
            <w:tcW w:w="1393" w:type="dxa"/>
          </w:tcPr>
          <w:p w14:paraId="16656A0B" w14:textId="7E92CDD6" w:rsidR="005D6066" w:rsidRPr="00DF2CAA" w:rsidRDefault="0079328D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>ERN</w:t>
            </w:r>
          </w:p>
        </w:tc>
      </w:tr>
      <w:tr w:rsidR="004C02D8" w:rsidRPr="00DF2CAA" w14:paraId="6C262EEB" w14:textId="77777777" w:rsidTr="006E5814">
        <w:trPr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F5623E" w14:textId="1CF42677" w:rsidR="004C02D8" w:rsidRPr="00DF2CAA" w:rsidRDefault="0079328D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rPr>
                <w:rFonts w:ascii="Montserrat" w:hAnsi="Montserrat" w:cs="Arial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>Reflection</w:t>
            </w:r>
          </w:p>
        </w:tc>
        <w:tc>
          <w:tcPr>
            <w:tcW w:w="2977" w:type="dxa"/>
          </w:tcPr>
          <w:p w14:paraId="475DD340" w14:textId="1FF559A3" w:rsidR="006E5814" w:rsidRPr="00DF2CAA" w:rsidRDefault="006E5814" w:rsidP="006E5814">
            <w:pPr>
              <w:pStyle w:val="BodyText"/>
              <w:spacing w:before="132" w:line="278" w:lineRule="auto"/>
              <w:ind w:righ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CAA">
              <w:rPr>
                <w:sz w:val="18"/>
                <w:szCs w:val="18"/>
              </w:rPr>
              <w:t xml:space="preserve">Discuss the issue with the student, talk through the Positive </w:t>
            </w:r>
            <w:proofErr w:type="gramStart"/>
            <w:r w:rsidRPr="00DF2CAA">
              <w:rPr>
                <w:sz w:val="18"/>
                <w:szCs w:val="18"/>
              </w:rPr>
              <w:t>Problem solving</w:t>
            </w:r>
            <w:proofErr w:type="gramEnd"/>
            <w:r w:rsidRPr="00DF2CAA">
              <w:rPr>
                <w:sz w:val="18"/>
                <w:szCs w:val="18"/>
              </w:rPr>
              <w:t xml:space="preserve"> procedure in the process of developing resilience and positive problem- solving strategies </w:t>
            </w:r>
          </w:p>
          <w:p w14:paraId="41C6D165" w14:textId="77777777" w:rsidR="004C02D8" w:rsidRPr="00DF2CAA" w:rsidRDefault="004C02D8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35BE69D" w14:textId="5D74899E" w:rsidR="004C02D8" w:rsidRPr="00DF2CAA" w:rsidRDefault="006E5814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>Staff/student</w:t>
            </w:r>
          </w:p>
        </w:tc>
        <w:tc>
          <w:tcPr>
            <w:tcW w:w="1393" w:type="dxa"/>
          </w:tcPr>
          <w:p w14:paraId="77AABD1E" w14:textId="0BDA058A" w:rsidR="004C02D8" w:rsidRPr="00DF2CAA" w:rsidRDefault="006E5814" w:rsidP="005D6066">
            <w:pPr>
              <w:pStyle w:val="paragraph"/>
              <w:spacing w:before="40" w:beforeAutospacing="0" w:after="40" w:afterAutospacing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18"/>
              </w:rPr>
            </w:pPr>
            <w:r w:rsidRPr="00DF2CAA">
              <w:rPr>
                <w:rFonts w:ascii="Montserrat" w:hAnsi="Montserrat" w:cs="Arial"/>
                <w:sz w:val="18"/>
                <w:szCs w:val="18"/>
              </w:rPr>
              <w:t>ERN</w:t>
            </w:r>
          </w:p>
        </w:tc>
      </w:tr>
    </w:tbl>
    <w:bookmarkEnd w:id="1"/>
    <w:p w14:paraId="6CB606D8" w14:textId="221F17FA" w:rsidR="00817E6B" w:rsidRPr="00DF2CAA" w:rsidRDefault="00817E6B" w:rsidP="006E5814">
      <w:pPr>
        <w:pStyle w:val="Heading3"/>
        <w:numPr>
          <w:ilvl w:val="0"/>
          <w:numId w:val="0"/>
        </w:numPr>
        <w:rPr>
          <w:b/>
          <w:color w:val="006600"/>
          <w:sz w:val="20"/>
          <w:szCs w:val="20"/>
        </w:rPr>
      </w:pPr>
      <w:r w:rsidRPr="00DF2CAA">
        <w:rPr>
          <w:b/>
          <w:color w:val="006600"/>
          <w:sz w:val="20"/>
          <w:szCs w:val="20"/>
        </w:rPr>
        <w:t>Partnership with parents/carers</w:t>
      </w:r>
    </w:p>
    <w:p w14:paraId="6555EBF4" w14:textId="0C448BD1" w:rsidR="00C93926" w:rsidRPr="00DF2CAA" w:rsidRDefault="006E5814" w:rsidP="005D6066">
      <w:pPr>
        <w:rPr>
          <w:sz w:val="20"/>
          <w:szCs w:val="20"/>
          <w:lang w:eastAsia="zh-CN"/>
        </w:rPr>
      </w:pPr>
      <w:r w:rsidRPr="00DF2CAA">
        <w:rPr>
          <w:sz w:val="20"/>
          <w:szCs w:val="20"/>
          <w:lang w:eastAsia="zh-CN"/>
        </w:rPr>
        <w:t>Pooncarie Public School</w:t>
      </w:r>
      <w:r w:rsidR="005D6066" w:rsidRPr="00DF2CAA">
        <w:rPr>
          <w:sz w:val="20"/>
          <w:szCs w:val="20"/>
          <w:lang w:eastAsia="zh-CN"/>
        </w:rPr>
        <w:t xml:space="preserve"> will partner with parents/carers in establishing expectations for parent engagement in developing and implementing student behaviour management strategies b</w:t>
      </w:r>
      <w:r w:rsidRPr="00DF2CAA">
        <w:rPr>
          <w:sz w:val="20"/>
          <w:szCs w:val="20"/>
          <w:lang w:eastAsia="zh-CN"/>
        </w:rPr>
        <w:t>y discussion with the P&amp;C and parents.</w:t>
      </w:r>
    </w:p>
    <w:p w14:paraId="740356E2" w14:textId="71B9DDC5" w:rsidR="00C93926" w:rsidRPr="00DF2CAA" w:rsidRDefault="006E5814" w:rsidP="005D6066">
      <w:pPr>
        <w:rPr>
          <w:sz w:val="20"/>
          <w:szCs w:val="20"/>
          <w:lang w:eastAsia="zh-CN"/>
        </w:rPr>
      </w:pPr>
      <w:r w:rsidRPr="00DF2CAA">
        <w:rPr>
          <w:sz w:val="20"/>
          <w:szCs w:val="20"/>
          <w:lang w:eastAsia="zh-CN"/>
        </w:rPr>
        <w:t>Pooncarie Public School</w:t>
      </w:r>
      <w:r w:rsidR="005D6066" w:rsidRPr="00DF2CAA">
        <w:rPr>
          <w:sz w:val="20"/>
          <w:szCs w:val="20"/>
          <w:lang w:eastAsia="zh-CN"/>
        </w:rPr>
        <w:t xml:space="preserve"> will communicate these expectations to parents/carers by</w:t>
      </w:r>
      <w:r w:rsidRPr="00DF2CAA">
        <w:rPr>
          <w:sz w:val="20"/>
          <w:szCs w:val="20"/>
          <w:lang w:eastAsia="zh-CN"/>
        </w:rPr>
        <w:t xml:space="preserve"> parent discussions, school newsletters, Facebook, school websites and parent-teacher conferences.</w:t>
      </w:r>
    </w:p>
    <w:p w14:paraId="5AD85DD8" w14:textId="24458207" w:rsidR="00817E6B" w:rsidRPr="00DF2CAA" w:rsidRDefault="00817E6B" w:rsidP="006E5814">
      <w:pPr>
        <w:pStyle w:val="Heading3"/>
        <w:numPr>
          <w:ilvl w:val="0"/>
          <w:numId w:val="0"/>
        </w:numPr>
        <w:rPr>
          <w:b/>
          <w:color w:val="006600"/>
          <w:sz w:val="20"/>
          <w:szCs w:val="20"/>
        </w:rPr>
      </w:pPr>
      <w:r w:rsidRPr="00DF2CAA">
        <w:rPr>
          <w:b/>
          <w:color w:val="006600"/>
          <w:sz w:val="20"/>
          <w:szCs w:val="20"/>
        </w:rPr>
        <w:t>School Anti-bullying Plan</w:t>
      </w:r>
    </w:p>
    <w:p w14:paraId="3994FBD7" w14:textId="669B89B4" w:rsidR="00817E6B" w:rsidRPr="00DF2CAA" w:rsidRDefault="00730D08" w:rsidP="00817E6B">
      <w:pPr>
        <w:rPr>
          <w:sz w:val="20"/>
          <w:szCs w:val="20"/>
          <w:lang w:eastAsia="zh-CN"/>
        </w:rPr>
      </w:pPr>
      <w:r w:rsidRPr="00DF2CAA">
        <w:rPr>
          <w:sz w:val="20"/>
          <w:szCs w:val="20"/>
          <w:lang w:eastAsia="zh-CN"/>
        </w:rPr>
        <w:t xml:space="preserve">Please follow this link for the schools </w:t>
      </w:r>
      <w:hyperlink r:id="rId18" w:history="1">
        <w:r w:rsidRPr="00DF2CAA">
          <w:rPr>
            <w:rStyle w:val="Hyperlink"/>
            <w:rFonts w:ascii="Montserrat" w:hAnsi="Montserrat"/>
            <w:sz w:val="20"/>
            <w:szCs w:val="20"/>
            <w:lang w:eastAsia="zh-CN"/>
          </w:rPr>
          <w:t>Anti-bullying Plan</w:t>
        </w:r>
      </w:hyperlink>
      <w:r w:rsidRPr="00DF2CAA">
        <w:rPr>
          <w:sz w:val="20"/>
          <w:szCs w:val="20"/>
          <w:lang w:eastAsia="zh-CN"/>
        </w:rPr>
        <w:t>. In addition, you can r</w:t>
      </w:r>
      <w:r w:rsidR="00817E6B" w:rsidRPr="00DF2CAA">
        <w:rPr>
          <w:sz w:val="20"/>
          <w:szCs w:val="20"/>
          <w:lang w:eastAsia="zh-CN"/>
        </w:rPr>
        <w:t xml:space="preserve">efer to the </w:t>
      </w:r>
      <w:hyperlink r:id="rId19" w:history="1">
        <w:r w:rsidR="00817E6B" w:rsidRPr="00DF2CAA">
          <w:rPr>
            <w:rStyle w:val="Hyperlink"/>
            <w:rFonts w:ascii="Montserrat" w:hAnsi="Montserrat"/>
            <w:sz w:val="20"/>
            <w:szCs w:val="20"/>
            <w:lang w:eastAsia="zh-CN"/>
          </w:rPr>
          <w:t>Bullying of Students – Prevention and Response Policy</w:t>
        </w:r>
      </w:hyperlink>
      <w:r w:rsidR="00817E6B" w:rsidRPr="00DF2CAA">
        <w:rPr>
          <w:sz w:val="20"/>
          <w:szCs w:val="20"/>
          <w:lang w:eastAsia="zh-CN"/>
        </w:rPr>
        <w:t xml:space="preserve"> and </w:t>
      </w:r>
      <w:hyperlink r:id="rId20" w:history="1">
        <w:r w:rsidR="00817E6B" w:rsidRPr="00DF2CAA">
          <w:rPr>
            <w:rStyle w:val="Hyperlink"/>
            <w:rFonts w:ascii="Montserrat" w:hAnsi="Montserrat"/>
            <w:sz w:val="20"/>
            <w:szCs w:val="20"/>
            <w:lang w:eastAsia="zh-CN"/>
          </w:rPr>
          <w:t>Anti-bullying Plan</w:t>
        </w:r>
      </w:hyperlink>
      <w:r w:rsidR="005D6066" w:rsidRPr="00DF2CAA">
        <w:rPr>
          <w:sz w:val="20"/>
          <w:szCs w:val="20"/>
          <w:lang w:eastAsia="zh-CN"/>
        </w:rPr>
        <w:t>.</w:t>
      </w:r>
    </w:p>
    <w:p w14:paraId="238E2ED0" w14:textId="0314C51C" w:rsidR="00817E6B" w:rsidRPr="00DF2CAA" w:rsidRDefault="00817E6B" w:rsidP="00730D08">
      <w:pPr>
        <w:pStyle w:val="Heading3"/>
        <w:numPr>
          <w:ilvl w:val="0"/>
          <w:numId w:val="0"/>
        </w:numPr>
        <w:rPr>
          <w:b/>
          <w:color w:val="006600"/>
          <w:sz w:val="20"/>
          <w:szCs w:val="20"/>
        </w:rPr>
      </w:pPr>
      <w:r w:rsidRPr="00DF2CAA">
        <w:rPr>
          <w:b/>
          <w:color w:val="006600"/>
          <w:sz w:val="20"/>
          <w:szCs w:val="20"/>
        </w:rPr>
        <w:t xml:space="preserve">Reviewing </w:t>
      </w:r>
      <w:r w:rsidR="005D6066" w:rsidRPr="00DF2CAA">
        <w:rPr>
          <w:b/>
          <w:color w:val="006600"/>
          <w:sz w:val="20"/>
          <w:szCs w:val="20"/>
        </w:rPr>
        <w:t>dates</w:t>
      </w:r>
    </w:p>
    <w:p w14:paraId="1538994A" w14:textId="5D835CBA" w:rsidR="005D6066" w:rsidRPr="00DF2CAA" w:rsidRDefault="005D6066" w:rsidP="005D6066">
      <w:pPr>
        <w:rPr>
          <w:sz w:val="20"/>
          <w:szCs w:val="20"/>
          <w:lang w:eastAsia="zh-CN"/>
        </w:rPr>
      </w:pPr>
      <w:r w:rsidRPr="00DF2CAA">
        <w:rPr>
          <w:sz w:val="20"/>
          <w:szCs w:val="20"/>
          <w:lang w:eastAsia="zh-CN"/>
        </w:rPr>
        <w:t>Last review date:</w:t>
      </w:r>
      <w:r w:rsidR="00730D08" w:rsidRPr="00DF2CAA">
        <w:rPr>
          <w:sz w:val="20"/>
          <w:szCs w:val="20"/>
          <w:lang w:eastAsia="zh-CN"/>
        </w:rPr>
        <w:t xml:space="preserve"> 28/03/2023</w:t>
      </w:r>
    </w:p>
    <w:p w14:paraId="59D93D93" w14:textId="17B06EE8" w:rsidR="00817E6B" w:rsidRPr="00DF2CAA" w:rsidRDefault="005D6066" w:rsidP="005D6066">
      <w:pPr>
        <w:rPr>
          <w:sz w:val="20"/>
          <w:szCs w:val="20"/>
          <w:lang w:eastAsia="zh-CN"/>
        </w:rPr>
      </w:pPr>
      <w:r w:rsidRPr="00DF2CAA">
        <w:rPr>
          <w:sz w:val="20"/>
          <w:szCs w:val="20"/>
          <w:lang w:eastAsia="zh-CN"/>
        </w:rPr>
        <w:t>Next review date: Day 1, Term 1, 202</w:t>
      </w:r>
      <w:r w:rsidR="00730D08" w:rsidRPr="00DF2CAA">
        <w:rPr>
          <w:sz w:val="20"/>
          <w:szCs w:val="20"/>
          <w:lang w:eastAsia="zh-CN"/>
        </w:rPr>
        <w:t>4</w:t>
      </w:r>
    </w:p>
    <w:sectPr w:rsidR="00817E6B" w:rsidRPr="00DF2CAA" w:rsidSect="00817E6B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247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D4D3E" w14:textId="77777777" w:rsidR="008F57AA" w:rsidRDefault="008F57AA">
      <w:r>
        <w:separator/>
      </w:r>
    </w:p>
    <w:p w14:paraId="0B58F0B5" w14:textId="77777777" w:rsidR="008F57AA" w:rsidRDefault="008F57AA"/>
  </w:endnote>
  <w:endnote w:type="continuationSeparator" w:id="0">
    <w:p w14:paraId="06EEBD10" w14:textId="77777777" w:rsidR="008F57AA" w:rsidRDefault="008F57AA">
      <w:r>
        <w:continuationSeparator/>
      </w:r>
    </w:p>
    <w:p w14:paraId="0FD7BDA5" w14:textId="77777777" w:rsidR="008F57AA" w:rsidRDefault="008F5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20C3" w14:textId="73573870" w:rsidR="00B27283" w:rsidRDefault="00B27283">
    <w:pPr>
      <w:pStyle w:val="Footer"/>
    </w:pPr>
    <w:r>
      <w:t xml:space="preserve"> </w:t>
    </w:r>
    <w:r w:rsidRPr="00B27283">
      <w:rPr>
        <w:b/>
        <w:color w:val="006600"/>
        <w:sz w:val="20"/>
        <w:szCs w:val="20"/>
      </w:rPr>
      <w:t>Pooncarie Public School</w:t>
    </w:r>
    <w:r w:rsidRPr="003F7B6B">
      <w:rPr>
        <w:rFonts w:cs="Times New Roman (Body CS)"/>
        <w:noProof/>
        <w:color w:val="C00000"/>
      </w:rPr>
      <mc:AlternateContent>
        <mc:Choice Requires="wps">
          <w:drawing>
            <wp:anchor distT="0" distB="0" distL="114300" distR="114300" simplePos="0" relativeHeight="251751936" behindDoc="1" locked="0" layoutInCell="1" allowOverlap="1" wp14:anchorId="741D06F6" wp14:editId="18A10953">
              <wp:simplePos x="0" y="0"/>
              <wp:positionH relativeFrom="column">
                <wp:posOffset>2137410</wp:posOffset>
              </wp:positionH>
              <wp:positionV relativeFrom="paragraph">
                <wp:posOffset>1301115</wp:posOffset>
              </wp:positionV>
              <wp:extent cx="1244600" cy="1167130"/>
              <wp:effectExtent l="63500" t="63500" r="63500" b="64770"/>
              <wp:wrapNone/>
              <wp:docPr id="27" name="Oval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4600" cy="1167130"/>
                      </a:xfrm>
                      <a:prstGeom prst="ellipse">
                        <a:avLst/>
                      </a:prstGeom>
                      <a:noFill/>
                      <a:ln w="127000" cap="rnd">
                        <a:solidFill>
                          <a:srgbClr val="C00000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10A574" id="Oval 27" o:spid="_x0000_s1026" style="position:absolute;margin-left:168.3pt;margin-top:102.45pt;width:98pt;height:91.9pt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" filled="f" strokecolor="#c00000" strokeweight="10pt">
              <v:stroke dashstyle="1 1" joinstyle="miter" endcap="round"/>
            </v:oval>
          </w:pict>
        </mc:Fallback>
      </mc:AlternateContent>
    </w:r>
    <w:r w:rsidRPr="003F7B6B">
      <w:rPr>
        <w:rFonts w:cs="Times New Roman (Body CS)"/>
        <w:noProof/>
        <w:color w:val="C00000"/>
      </w:rPr>
      <mc:AlternateContent>
        <mc:Choice Requires="wps">
          <w:drawing>
            <wp:anchor distT="0" distB="0" distL="114300" distR="114300" simplePos="0" relativeHeight="251750912" behindDoc="1" locked="0" layoutInCell="1" allowOverlap="1" wp14:anchorId="74EF75AA" wp14:editId="2181E3A9">
              <wp:simplePos x="0" y="0"/>
              <wp:positionH relativeFrom="column">
                <wp:posOffset>245110</wp:posOffset>
              </wp:positionH>
              <wp:positionV relativeFrom="paragraph">
                <wp:posOffset>1313815</wp:posOffset>
              </wp:positionV>
              <wp:extent cx="2273300" cy="1587500"/>
              <wp:effectExtent l="0" t="0" r="0" b="0"/>
              <wp:wrapNone/>
              <wp:docPr id="28" name="Oval 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300" cy="1587500"/>
                      </a:xfrm>
                      <a:prstGeom prst="ellipse">
                        <a:avLst/>
                      </a:prstGeom>
                      <a:solidFill>
                        <a:srgbClr val="C7DBF1"/>
                      </a:solidFill>
                      <a:ln w="635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595A47" id="Oval 28" o:spid="_x0000_s1026" style="position:absolute;margin-left:19.3pt;margin-top:103.45pt;width:179pt;height:125pt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" fillcolor="#c7dbf1" stroked="f" strokeweight="5pt">
              <v:stroke joinstyle="miter"/>
            </v:oval>
          </w:pict>
        </mc:Fallback>
      </mc:AlternateContent>
    </w:r>
    <w:r>
      <w:rPr>
        <w:b/>
        <w:color w:val="006600"/>
        <w:sz w:val="20"/>
        <w:szCs w:val="20"/>
      </w:rPr>
      <w:t xml:space="preserve"> - School Behaviour Support and Management 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4B0F9" w14:textId="4165E196" w:rsidR="00CE06C8" w:rsidRPr="004D333E" w:rsidRDefault="00CE06C8" w:rsidP="004D333E">
    <w:pPr>
      <w:pStyle w:val="Footer"/>
    </w:pP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>
      <w:t>Behaviour SMART goals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E74A" w14:textId="473B59D9" w:rsidR="00CE06C8" w:rsidRPr="00B27283" w:rsidRDefault="00B27283" w:rsidP="00A52735">
    <w:pPr>
      <w:pStyle w:val="Footer"/>
      <w:ind w:left="0"/>
      <w:rPr>
        <w:b/>
        <w:color w:val="006600"/>
        <w:sz w:val="20"/>
        <w:szCs w:val="20"/>
      </w:rPr>
    </w:pPr>
    <w:r w:rsidRPr="00B27283">
      <w:rPr>
        <w:b/>
        <w:color w:val="006600"/>
        <w:sz w:val="20"/>
        <w:szCs w:val="20"/>
      </w:rPr>
      <w:t>Pooncarie Public School</w:t>
    </w:r>
    <w:r>
      <w:rPr>
        <w:b/>
        <w:color w:val="006600"/>
        <w:sz w:val="20"/>
        <w:szCs w:val="20"/>
      </w:rPr>
      <w:t>- School Behaviour Support and Management Plan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6FC3AD8B" w:rsidR="00CE06C8" w:rsidRPr="00B27283" w:rsidRDefault="00B27283" w:rsidP="00B27283">
    <w:pPr>
      <w:pStyle w:val="Footer"/>
      <w:ind w:left="0"/>
      <w:rPr>
        <w:b/>
        <w:color w:val="006600"/>
        <w:sz w:val="20"/>
        <w:szCs w:val="20"/>
      </w:rPr>
    </w:pPr>
    <w:r w:rsidRPr="00B27283">
      <w:rPr>
        <w:b/>
        <w:color w:val="006600"/>
        <w:sz w:val="20"/>
        <w:szCs w:val="20"/>
      </w:rPr>
      <w:t>Pooncarie Public School</w:t>
    </w:r>
    <w:r w:rsidR="00CE06C8" w:rsidRPr="003F7B6B">
      <w:rPr>
        <w:rFonts w:cs="Times New Roman (Body CS)"/>
        <w:noProof/>
        <w:color w:val="C00000"/>
      </w:rPr>
      <mc:AlternateContent>
        <mc:Choice Requires="wps">
          <w:drawing>
            <wp:anchor distT="0" distB="0" distL="114300" distR="114300" simplePos="0" relativeHeight="251579904" behindDoc="1" locked="0" layoutInCell="1" allowOverlap="1" wp14:anchorId="7BBB48DE" wp14:editId="3FA97A55">
              <wp:simplePos x="0" y="0"/>
              <wp:positionH relativeFrom="column">
                <wp:posOffset>2137410</wp:posOffset>
              </wp:positionH>
              <wp:positionV relativeFrom="paragraph">
                <wp:posOffset>1301115</wp:posOffset>
              </wp:positionV>
              <wp:extent cx="1244600" cy="1167130"/>
              <wp:effectExtent l="63500" t="63500" r="63500" b="64770"/>
              <wp:wrapNone/>
              <wp:docPr id="14" name="Oval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4600" cy="1167130"/>
                      </a:xfrm>
                      <a:prstGeom prst="ellipse">
                        <a:avLst/>
                      </a:prstGeom>
                      <a:noFill/>
                      <a:ln w="127000" cap="rnd">
                        <a:solidFill>
                          <a:srgbClr val="C00000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3545C35" id="Oval 14" o:spid="_x0000_s1026" style="position:absolute;margin-left:168.3pt;margin-top:102.45pt;width:98pt;height:91.9pt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" filled="f" strokecolor="#c00000" strokeweight="10pt">
              <v:stroke dashstyle="1 1" joinstyle="miter" endcap="round"/>
            </v:oval>
          </w:pict>
        </mc:Fallback>
      </mc:AlternateContent>
    </w:r>
    <w:r w:rsidR="00CE06C8" w:rsidRPr="003F7B6B">
      <w:rPr>
        <w:rFonts w:cs="Times New Roman (Body CS)"/>
        <w:noProof/>
        <w:color w:val="C00000"/>
      </w:rPr>
      <mc:AlternateContent>
        <mc:Choice Requires="wps">
          <w:drawing>
            <wp:anchor distT="0" distB="0" distL="114300" distR="114300" simplePos="0" relativeHeight="251578880" behindDoc="1" locked="0" layoutInCell="1" allowOverlap="1" wp14:anchorId="75E849A0" wp14:editId="26F629CE">
              <wp:simplePos x="0" y="0"/>
              <wp:positionH relativeFrom="column">
                <wp:posOffset>245110</wp:posOffset>
              </wp:positionH>
              <wp:positionV relativeFrom="paragraph">
                <wp:posOffset>1313815</wp:posOffset>
              </wp:positionV>
              <wp:extent cx="2273300" cy="1587500"/>
              <wp:effectExtent l="0" t="0" r="0" b="0"/>
              <wp:wrapNone/>
              <wp:docPr id="16" name="Oval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300" cy="1587500"/>
                      </a:xfrm>
                      <a:prstGeom prst="ellipse">
                        <a:avLst/>
                      </a:prstGeom>
                      <a:solidFill>
                        <a:srgbClr val="C7DBF1"/>
                      </a:solidFill>
                      <a:ln w="635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oval w14:anchorId="27695A70" id="Oval 16" o:spid="_x0000_s1026" alt="&quot;&quot;" style="position:absolute;margin-left:19.3pt;margin-top:103.45pt;width:179pt;height:125pt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" fillcolor="#c7dbf1" stroked="f" strokeweight="5pt">
              <v:stroke joinstyle="miter"/>
            </v:oval>
          </w:pict>
        </mc:Fallback>
      </mc:AlternateContent>
    </w:r>
    <w:r>
      <w:rPr>
        <w:b/>
        <w:color w:val="006600"/>
        <w:sz w:val="20"/>
        <w:szCs w:val="20"/>
      </w:rPr>
      <w:t xml:space="preserve"> - School Behaviour Support and Management Plan</w:t>
    </w:r>
    <w:r w:rsidR="00CE06C8" w:rsidRPr="00791B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4493" w14:textId="77777777" w:rsidR="008F57AA" w:rsidRDefault="008F57AA">
      <w:r>
        <w:separator/>
      </w:r>
    </w:p>
    <w:p w14:paraId="202CB204" w14:textId="77777777" w:rsidR="008F57AA" w:rsidRDefault="008F57AA"/>
  </w:footnote>
  <w:footnote w:type="continuationSeparator" w:id="0">
    <w:p w14:paraId="7BE55691" w14:textId="77777777" w:rsidR="008F57AA" w:rsidRDefault="008F57AA">
      <w:r>
        <w:continuationSeparator/>
      </w:r>
    </w:p>
    <w:p w14:paraId="2836E3C0" w14:textId="77777777" w:rsidR="008F57AA" w:rsidRDefault="008F57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DE01" w14:textId="395162D7" w:rsidR="00CE06C8" w:rsidRDefault="00CE06C8" w:rsidP="005C667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02499399" w:rsidR="00CE06C8" w:rsidRPr="001352B9" w:rsidRDefault="00774D14" w:rsidP="001352B9">
    <w:pPr>
      <w:pStyle w:val="Header"/>
      <w:pBdr>
        <w:bottom w:val="none" w:sz="0" w:space="0" w:color="auto"/>
      </w:pBdr>
    </w:pPr>
    <w:r w:rsidRPr="00774D14">
      <w:rPr>
        <w:rFonts w:cs="Times New Roman (Body CS)"/>
        <w:noProof/>
        <w:color w:val="C00000"/>
      </w:rPr>
      <mc:AlternateContent>
        <mc:Choice Requires="wps">
          <w:drawing>
            <wp:anchor distT="45720" distB="45720" distL="114300" distR="114300" simplePos="0" relativeHeight="251744768" behindDoc="0" locked="0" layoutInCell="1" allowOverlap="1" wp14:anchorId="40A60564" wp14:editId="6279D25E">
              <wp:simplePos x="0" y="0"/>
              <wp:positionH relativeFrom="column">
                <wp:posOffset>4994275</wp:posOffset>
              </wp:positionH>
              <wp:positionV relativeFrom="paragraph">
                <wp:posOffset>-326390</wp:posOffset>
              </wp:positionV>
              <wp:extent cx="1419225" cy="1343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B5181" w14:textId="6CAB5D5F" w:rsidR="00774D14" w:rsidRDefault="00774D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605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3.25pt;margin-top:-25.7pt;width:111.75pt;height:105.7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N4IgIAACU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" stroked="f">
              <v:textbox>
                <w:txbxContent>
                  <w:p w14:paraId="78CB5181" w14:textId="6CAB5D5F" w:rsidR="00774D14" w:rsidRDefault="00774D14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59F4"/>
    <w:multiLevelType w:val="hybridMultilevel"/>
    <w:tmpl w:val="BDB44D68"/>
    <w:lvl w:ilvl="0" w:tplc="0C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4E3A3F64"/>
    <w:multiLevelType w:val="hybridMultilevel"/>
    <w:tmpl w:val="3BD0011C"/>
    <w:lvl w:ilvl="0" w:tplc="FC8C4118">
      <w:numFmt w:val="bullet"/>
      <w:lvlText w:val=""/>
      <w:lvlJc w:val="left"/>
      <w:pPr>
        <w:ind w:left="344" w:hanging="2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C018DBCE">
      <w:numFmt w:val="bullet"/>
      <w:lvlText w:val="•"/>
      <w:lvlJc w:val="left"/>
      <w:pPr>
        <w:ind w:left="653" w:hanging="260"/>
      </w:pPr>
      <w:rPr>
        <w:rFonts w:hint="default"/>
        <w:lang w:val="en-US" w:eastAsia="en-US" w:bidi="ar-SA"/>
      </w:rPr>
    </w:lvl>
    <w:lvl w:ilvl="2" w:tplc="2F867BB2">
      <w:numFmt w:val="bullet"/>
      <w:lvlText w:val="•"/>
      <w:lvlJc w:val="left"/>
      <w:pPr>
        <w:ind w:left="967" w:hanging="260"/>
      </w:pPr>
      <w:rPr>
        <w:rFonts w:hint="default"/>
        <w:lang w:val="en-US" w:eastAsia="en-US" w:bidi="ar-SA"/>
      </w:rPr>
    </w:lvl>
    <w:lvl w:ilvl="3" w:tplc="BE66E6CA">
      <w:numFmt w:val="bullet"/>
      <w:lvlText w:val="•"/>
      <w:lvlJc w:val="left"/>
      <w:pPr>
        <w:ind w:left="1280" w:hanging="260"/>
      </w:pPr>
      <w:rPr>
        <w:rFonts w:hint="default"/>
        <w:lang w:val="en-US" w:eastAsia="en-US" w:bidi="ar-SA"/>
      </w:rPr>
    </w:lvl>
    <w:lvl w:ilvl="4" w:tplc="50DA1730">
      <w:numFmt w:val="bullet"/>
      <w:lvlText w:val="•"/>
      <w:lvlJc w:val="left"/>
      <w:pPr>
        <w:ind w:left="1594" w:hanging="260"/>
      </w:pPr>
      <w:rPr>
        <w:rFonts w:hint="default"/>
        <w:lang w:val="en-US" w:eastAsia="en-US" w:bidi="ar-SA"/>
      </w:rPr>
    </w:lvl>
    <w:lvl w:ilvl="5" w:tplc="F5CC3344">
      <w:numFmt w:val="bullet"/>
      <w:lvlText w:val="•"/>
      <w:lvlJc w:val="left"/>
      <w:pPr>
        <w:ind w:left="1908" w:hanging="260"/>
      </w:pPr>
      <w:rPr>
        <w:rFonts w:hint="default"/>
        <w:lang w:val="en-US" w:eastAsia="en-US" w:bidi="ar-SA"/>
      </w:rPr>
    </w:lvl>
    <w:lvl w:ilvl="6" w:tplc="1B96C83A">
      <w:numFmt w:val="bullet"/>
      <w:lvlText w:val="•"/>
      <w:lvlJc w:val="left"/>
      <w:pPr>
        <w:ind w:left="2221" w:hanging="260"/>
      </w:pPr>
      <w:rPr>
        <w:rFonts w:hint="default"/>
        <w:lang w:val="en-US" w:eastAsia="en-US" w:bidi="ar-SA"/>
      </w:rPr>
    </w:lvl>
    <w:lvl w:ilvl="7" w:tplc="D3EEF016">
      <w:numFmt w:val="bullet"/>
      <w:lvlText w:val="•"/>
      <w:lvlJc w:val="left"/>
      <w:pPr>
        <w:ind w:left="2535" w:hanging="260"/>
      </w:pPr>
      <w:rPr>
        <w:rFonts w:hint="default"/>
        <w:lang w:val="en-US" w:eastAsia="en-US" w:bidi="ar-SA"/>
      </w:rPr>
    </w:lvl>
    <w:lvl w:ilvl="8" w:tplc="3A649750">
      <w:numFmt w:val="bullet"/>
      <w:lvlText w:val="•"/>
      <w:lvlJc w:val="left"/>
      <w:pPr>
        <w:ind w:left="2848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" w15:restartNumberingAfterBreak="0">
    <w:nsid w:val="5FC269FD"/>
    <w:multiLevelType w:val="multilevel"/>
    <w:tmpl w:val="78946A16"/>
    <w:lvl w:ilvl="0">
      <w:start w:val="1"/>
      <w:numFmt w:val="bullet"/>
      <w:lvlText w:val="o"/>
      <w:lvlJc w:val="left"/>
      <w:pPr>
        <w:tabs>
          <w:tab w:val="num" w:pos="1009"/>
        </w:tabs>
        <w:ind w:left="1012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21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AA2"/>
    <w:rsid w:val="000534F4"/>
    <w:rsid w:val="000535B7"/>
    <w:rsid w:val="00053726"/>
    <w:rsid w:val="000562A7"/>
    <w:rsid w:val="000564F8"/>
    <w:rsid w:val="00057BC8"/>
    <w:rsid w:val="000604B9"/>
    <w:rsid w:val="00060CCC"/>
    <w:rsid w:val="00061232"/>
    <w:rsid w:val="000613C4"/>
    <w:rsid w:val="000620E8"/>
    <w:rsid w:val="00062708"/>
    <w:rsid w:val="00064D11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5E4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5D21"/>
    <w:rsid w:val="000F7960"/>
    <w:rsid w:val="00100B59"/>
    <w:rsid w:val="00100D42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2B9"/>
    <w:rsid w:val="00135E80"/>
    <w:rsid w:val="00140753"/>
    <w:rsid w:val="0014239C"/>
    <w:rsid w:val="00143921"/>
    <w:rsid w:val="00146F04"/>
    <w:rsid w:val="00150EBC"/>
    <w:rsid w:val="00151780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263D"/>
    <w:rsid w:val="001A3627"/>
    <w:rsid w:val="001B3065"/>
    <w:rsid w:val="001B33C0"/>
    <w:rsid w:val="001B4A46"/>
    <w:rsid w:val="001B5E34"/>
    <w:rsid w:val="001B7208"/>
    <w:rsid w:val="001C2997"/>
    <w:rsid w:val="001C4DB7"/>
    <w:rsid w:val="001C6C9B"/>
    <w:rsid w:val="001D10B2"/>
    <w:rsid w:val="001D1A6C"/>
    <w:rsid w:val="001D3092"/>
    <w:rsid w:val="001D4CD1"/>
    <w:rsid w:val="001D66C2"/>
    <w:rsid w:val="001D7B79"/>
    <w:rsid w:val="001E0FFC"/>
    <w:rsid w:val="001E1F93"/>
    <w:rsid w:val="001E24CF"/>
    <w:rsid w:val="001E3097"/>
    <w:rsid w:val="001E3596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1036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0BE6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BE0"/>
    <w:rsid w:val="00260EE8"/>
    <w:rsid w:val="00260F28"/>
    <w:rsid w:val="0026131D"/>
    <w:rsid w:val="00261F7A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3C3A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A4D"/>
    <w:rsid w:val="002F3A6D"/>
    <w:rsid w:val="002F5692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87"/>
    <w:rsid w:val="003C3990"/>
    <w:rsid w:val="003C434B"/>
    <w:rsid w:val="003C489D"/>
    <w:rsid w:val="003C54B8"/>
    <w:rsid w:val="003C5DBC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6D0B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37E"/>
    <w:rsid w:val="004128F0"/>
    <w:rsid w:val="00414D5B"/>
    <w:rsid w:val="004163AD"/>
    <w:rsid w:val="0041645A"/>
    <w:rsid w:val="00417BB8"/>
    <w:rsid w:val="00420300"/>
    <w:rsid w:val="00421CC4"/>
    <w:rsid w:val="0042354D"/>
    <w:rsid w:val="00423CC9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03C"/>
    <w:rsid w:val="00472269"/>
    <w:rsid w:val="00472617"/>
    <w:rsid w:val="004728AA"/>
    <w:rsid w:val="00473346"/>
    <w:rsid w:val="00476168"/>
    <w:rsid w:val="00476284"/>
    <w:rsid w:val="00477D75"/>
    <w:rsid w:val="0048084F"/>
    <w:rsid w:val="004810BD"/>
    <w:rsid w:val="0048172E"/>
    <w:rsid w:val="0048175E"/>
    <w:rsid w:val="00482F58"/>
    <w:rsid w:val="00482FAA"/>
    <w:rsid w:val="00483B44"/>
    <w:rsid w:val="00483CA9"/>
    <w:rsid w:val="004850B9"/>
    <w:rsid w:val="0048525B"/>
    <w:rsid w:val="0048547C"/>
    <w:rsid w:val="00485CCD"/>
    <w:rsid w:val="00485DB5"/>
    <w:rsid w:val="004860C5"/>
    <w:rsid w:val="00486D2B"/>
    <w:rsid w:val="004901C4"/>
    <w:rsid w:val="00490D60"/>
    <w:rsid w:val="00493120"/>
    <w:rsid w:val="00494797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2D8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E7E96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C4B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906"/>
    <w:rsid w:val="00567B22"/>
    <w:rsid w:val="0057134C"/>
    <w:rsid w:val="0057331C"/>
    <w:rsid w:val="00573328"/>
    <w:rsid w:val="00573F07"/>
    <w:rsid w:val="00574046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167"/>
    <w:rsid w:val="005857A8"/>
    <w:rsid w:val="0058713B"/>
    <w:rsid w:val="005876D2"/>
    <w:rsid w:val="00590091"/>
    <w:rsid w:val="0059056C"/>
    <w:rsid w:val="0059130B"/>
    <w:rsid w:val="00596689"/>
    <w:rsid w:val="005A16FB"/>
    <w:rsid w:val="005A1893"/>
    <w:rsid w:val="005A1A68"/>
    <w:rsid w:val="005A2A5A"/>
    <w:rsid w:val="005A3076"/>
    <w:rsid w:val="005A39FC"/>
    <w:rsid w:val="005A3B66"/>
    <w:rsid w:val="005A42E3"/>
    <w:rsid w:val="005A5F04"/>
    <w:rsid w:val="005A676F"/>
    <w:rsid w:val="005A6DC2"/>
    <w:rsid w:val="005B0870"/>
    <w:rsid w:val="005B1762"/>
    <w:rsid w:val="005B4B88"/>
    <w:rsid w:val="005B5605"/>
    <w:rsid w:val="005B5C76"/>
    <w:rsid w:val="005B5D60"/>
    <w:rsid w:val="005B5E31"/>
    <w:rsid w:val="005B64AE"/>
    <w:rsid w:val="005B6E3D"/>
    <w:rsid w:val="005B7298"/>
    <w:rsid w:val="005C1BFC"/>
    <w:rsid w:val="005C6670"/>
    <w:rsid w:val="005C7B55"/>
    <w:rsid w:val="005D0175"/>
    <w:rsid w:val="005D1CC4"/>
    <w:rsid w:val="005D2D62"/>
    <w:rsid w:val="005D5A78"/>
    <w:rsid w:val="005D5DB0"/>
    <w:rsid w:val="005D6066"/>
    <w:rsid w:val="005D6B6A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549C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2A5"/>
    <w:rsid w:val="006544A7"/>
    <w:rsid w:val="006552BE"/>
    <w:rsid w:val="0065536A"/>
    <w:rsid w:val="00657F8D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6D47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90B"/>
    <w:rsid w:val="006B3D8F"/>
    <w:rsid w:val="006B42E3"/>
    <w:rsid w:val="006B44E9"/>
    <w:rsid w:val="006B58B1"/>
    <w:rsid w:val="006B73E5"/>
    <w:rsid w:val="006C00A3"/>
    <w:rsid w:val="006C7AB5"/>
    <w:rsid w:val="006D062E"/>
    <w:rsid w:val="006D0817"/>
    <w:rsid w:val="006D0996"/>
    <w:rsid w:val="006D2405"/>
    <w:rsid w:val="006D2833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814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21DF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3A5"/>
    <w:rsid w:val="0072144B"/>
    <w:rsid w:val="00722D6B"/>
    <w:rsid w:val="00723956"/>
    <w:rsid w:val="00724203"/>
    <w:rsid w:val="00725C3B"/>
    <w:rsid w:val="00725D14"/>
    <w:rsid w:val="007266FB"/>
    <w:rsid w:val="00730D08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0C5"/>
    <w:rsid w:val="007474D4"/>
    <w:rsid w:val="00750771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3D92"/>
    <w:rsid w:val="00765E06"/>
    <w:rsid w:val="00765F79"/>
    <w:rsid w:val="007706FF"/>
    <w:rsid w:val="00770891"/>
    <w:rsid w:val="00770C61"/>
    <w:rsid w:val="00772BA3"/>
    <w:rsid w:val="007743B3"/>
    <w:rsid w:val="00774D14"/>
    <w:rsid w:val="007763FE"/>
    <w:rsid w:val="00776998"/>
    <w:rsid w:val="007776A2"/>
    <w:rsid w:val="00777849"/>
    <w:rsid w:val="00780A99"/>
    <w:rsid w:val="00781C4F"/>
    <w:rsid w:val="00782487"/>
    <w:rsid w:val="007827A0"/>
    <w:rsid w:val="00782A2E"/>
    <w:rsid w:val="00782B11"/>
    <w:rsid w:val="007836C0"/>
    <w:rsid w:val="007842B2"/>
    <w:rsid w:val="0078667E"/>
    <w:rsid w:val="007919DC"/>
    <w:rsid w:val="00791B72"/>
    <w:rsid w:val="00791C7F"/>
    <w:rsid w:val="0079328D"/>
    <w:rsid w:val="00796888"/>
    <w:rsid w:val="007972BF"/>
    <w:rsid w:val="007A1326"/>
    <w:rsid w:val="007A2B7B"/>
    <w:rsid w:val="007A3356"/>
    <w:rsid w:val="007A36F3"/>
    <w:rsid w:val="007A4CEF"/>
    <w:rsid w:val="007A55A8"/>
    <w:rsid w:val="007B01E4"/>
    <w:rsid w:val="007B1140"/>
    <w:rsid w:val="007B24C4"/>
    <w:rsid w:val="007B2E96"/>
    <w:rsid w:val="007B4CAC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75E"/>
    <w:rsid w:val="007E5E9E"/>
    <w:rsid w:val="007F1493"/>
    <w:rsid w:val="007F15BC"/>
    <w:rsid w:val="007F33E5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2A5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E6B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189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266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2DE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832"/>
    <w:rsid w:val="008F0115"/>
    <w:rsid w:val="008F0383"/>
    <w:rsid w:val="008F1F6A"/>
    <w:rsid w:val="008F28E7"/>
    <w:rsid w:val="008F3EDF"/>
    <w:rsid w:val="008F56DB"/>
    <w:rsid w:val="008F57AA"/>
    <w:rsid w:val="0090053B"/>
    <w:rsid w:val="00900E59"/>
    <w:rsid w:val="00900FCF"/>
    <w:rsid w:val="00901298"/>
    <w:rsid w:val="00901822"/>
    <w:rsid w:val="009019BB"/>
    <w:rsid w:val="00902919"/>
    <w:rsid w:val="0090315B"/>
    <w:rsid w:val="009033B0"/>
    <w:rsid w:val="00904350"/>
    <w:rsid w:val="00905926"/>
    <w:rsid w:val="00905A4C"/>
    <w:rsid w:val="0090604A"/>
    <w:rsid w:val="009078AB"/>
    <w:rsid w:val="0091055E"/>
    <w:rsid w:val="00911E7C"/>
    <w:rsid w:val="00912921"/>
    <w:rsid w:val="00912C5D"/>
    <w:rsid w:val="00912EC7"/>
    <w:rsid w:val="00913D40"/>
    <w:rsid w:val="009153A2"/>
    <w:rsid w:val="0091571A"/>
    <w:rsid w:val="00915AC4"/>
    <w:rsid w:val="00920A1E"/>
    <w:rsid w:val="00920C71"/>
    <w:rsid w:val="00921666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1EE2"/>
    <w:rsid w:val="00932077"/>
    <w:rsid w:val="00932A03"/>
    <w:rsid w:val="0093313E"/>
    <w:rsid w:val="009331F9"/>
    <w:rsid w:val="00934012"/>
    <w:rsid w:val="00934359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403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518F"/>
    <w:rsid w:val="00977B96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502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086A"/>
    <w:rsid w:val="00A41A01"/>
    <w:rsid w:val="00A429A9"/>
    <w:rsid w:val="00A43CFF"/>
    <w:rsid w:val="00A47719"/>
    <w:rsid w:val="00A47EAB"/>
    <w:rsid w:val="00A5068D"/>
    <w:rsid w:val="00A509B4"/>
    <w:rsid w:val="00A52735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2B9A"/>
    <w:rsid w:val="00A8372C"/>
    <w:rsid w:val="00A855FA"/>
    <w:rsid w:val="00A905C6"/>
    <w:rsid w:val="00A90A0B"/>
    <w:rsid w:val="00A91418"/>
    <w:rsid w:val="00A91A18"/>
    <w:rsid w:val="00A9244B"/>
    <w:rsid w:val="00A932DF"/>
    <w:rsid w:val="00A93A44"/>
    <w:rsid w:val="00A947CF"/>
    <w:rsid w:val="00A95F5B"/>
    <w:rsid w:val="00A96D9C"/>
    <w:rsid w:val="00A97222"/>
    <w:rsid w:val="00A9772A"/>
    <w:rsid w:val="00AA18E2"/>
    <w:rsid w:val="00AA1BDC"/>
    <w:rsid w:val="00AA22B0"/>
    <w:rsid w:val="00AA2B19"/>
    <w:rsid w:val="00AA3B89"/>
    <w:rsid w:val="00AA5E50"/>
    <w:rsid w:val="00AA642B"/>
    <w:rsid w:val="00AB01C5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11E0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59B8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283"/>
    <w:rsid w:val="00B27D18"/>
    <w:rsid w:val="00B300DB"/>
    <w:rsid w:val="00B32BEC"/>
    <w:rsid w:val="00B35B87"/>
    <w:rsid w:val="00B40556"/>
    <w:rsid w:val="00B42604"/>
    <w:rsid w:val="00B43107"/>
    <w:rsid w:val="00B45AC4"/>
    <w:rsid w:val="00B45E0A"/>
    <w:rsid w:val="00B47A18"/>
    <w:rsid w:val="00B50C2D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4B5"/>
    <w:rsid w:val="00B768A9"/>
    <w:rsid w:val="00B76E90"/>
    <w:rsid w:val="00B8005C"/>
    <w:rsid w:val="00B82E5F"/>
    <w:rsid w:val="00B8666B"/>
    <w:rsid w:val="00B87FCD"/>
    <w:rsid w:val="00B9028B"/>
    <w:rsid w:val="00B904F4"/>
    <w:rsid w:val="00B90BD1"/>
    <w:rsid w:val="00B92536"/>
    <w:rsid w:val="00B9274D"/>
    <w:rsid w:val="00B94207"/>
    <w:rsid w:val="00B945D4"/>
    <w:rsid w:val="00B9506C"/>
    <w:rsid w:val="00B97B50"/>
    <w:rsid w:val="00BA2331"/>
    <w:rsid w:val="00BA3959"/>
    <w:rsid w:val="00BA563D"/>
    <w:rsid w:val="00BB1855"/>
    <w:rsid w:val="00BB2332"/>
    <w:rsid w:val="00BB239F"/>
    <w:rsid w:val="00BB2494"/>
    <w:rsid w:val="00BB2522"/>
    <w:rsid w:val="00BB28A3"/>
    <w:rsid w:val="00BB3C4D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006C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2E33"/>
    <w:rsid w:val="00C93044"/>
    <w:rsid w:val="00C93926"/>
    <w:rsid w:val="00C95246"/>
    <w:rsid w:val="00CA103E"/>
    <w:rsid w:val="00CA5BE2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6FE2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06C8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7B7F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36110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3C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CA6"/>
    <w:rsid w:val="00D82E32"/>
    <w:rsid w:val="00D83974"/>
    <w:rsid w:val="00D84133"/>
    <w:rsid w:val="00D8431C"/>
    <w:rsid w:val="00D85133"/>
    <w:rsid w:val="00D9081C"/>
    <w:rsid w:val="00D91607"/>
    <w:rsid w:val="00D92865"/>
    <w:rsid w:val="00D92C82"/>
    <w:rsid w:val="00D93336"/>
    <w:rsid w:val="00D94314"/>
    <w:rsid w:val="00D95BC7"/>
    <w:rsid w:val="00D95C17"/>
    <w:rsid w:val="00D96043"/>
    <w:rsid w:val="00D97779"/>
    <w:rsid w:val="00DA13A3"/>
    <w:rsid w:val="00DA52F5"/>
    <w:rsid w:val="00DA5AA3"/>
    <w:rsid w:val="00DA73A3"/>
    <w:rsid w:val="00DB3080"/>
    <w:rsid w:val="00DB4E12"/>
    <w:rsid w:val="00DB5771"/>
    <w:rsid w:val="00DC01A5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2CAA"/>
    <w:rsid w:val="00DF3F4F"/>
    <w:rsid w:val="00DF629A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DD8"/>
    <w:rsid w:val="00E137F4"/>
    <w:rsid w:val="00E14D65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4F12"/>
    <w:rsid w:val="00E35EDE"/>
    <w:rsid w:val="00E36528"/>
    <w:rsid w:val="00E409B4"/>
    <w:rsid w:val="00E40CF7"/>
    <w:rsid w:val="00E413B8"/>
    <w:rsid w:val="00E434EB"/>
    <w:rsid w:val="00E440C0"/>
    <w:rsid w:val="00E44485"/>
    <w:rsid w:val="00E4683D"/>
    <w:rsid w:val="00E46CA0"/>
    <w:rsid w:val="00E5031A"/>
    <w:rsid w:val="00E504A1"/>
    <w:rsid w:val="00E51231"/>
    <w:rsid w:val="00E52A67"/>
    <w:rsid w:val="00E54FE1"/>
    <w:rsid w:val="00E602A7"/>
    <w:rsid w:val="00E619E1"/>
    <w:rsid w:val="00E62FBE"/>
    <w:rsid w:val="00E63389"/>
    <w:rsid w:val="00E64597"/>
    <w:rsid w:val="00E65780"/>
    <w:rsid w:val="00E66AA1"/>
    <w:rsid w:val="00E66B6A"/>
    <w:rsid w:val="00E67F3C"/>
    <w:rsid w:val="00E71243"/>
    <w:rsid w:val="00E71362"/>
    <w:rsid w:val="00E714D8"/>
    <w:rsid w:val="00E7168A"/>
    <w:rsid w:val="00E717FB"/>
    <w:rsid w:val="00E71D25"/>
    <w:rsid w:val="00E7295C"/>
    <w:rsid w:val="00E73306"/>
    <w:rsid w:val="00E7476D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7CF"/>
    <w:rsid w:val="00EB2A71"/>
    <w:rsid w:val="00EB32CF"/>
    <w:rsid w:val="00EB4DDA"/>
    <w:rsid w:val="00EB7598"/>
    <w:rsid w:val="00EB7885"/>
    <w:rsid w:val="00EC0998"/>
    <w:rsid w:val="00EC2805"/>
    <w:rsid w:val="00EC3100"/>
    <w:rsid w:val="00EC3821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1EFF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1736D"/>
    <w:rsid w:val="00F20B40"/>
    <w:rsid w:val="00F2269A"/>
    <w:rsid w:val="00F22775"/>
    <w:rsid w:val="00F228A5"/>
    <w:rsid w:val="00F244DD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2953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B7955"/>
    <w:rsid w:val="00FC0636"/>
    <w:rsid w:val="00FC0C6F"/>
    <w:rsid w:val="00FC14C7"/>
    <w:rsid w:val="00FC2758"/>
    <w:rsid w:val="00FC3523"/>
    <w:rsid w:val="00FC3C3B"/>
    <w:rsid w:val="00FC44C4"/>
    <w:rsid w:val="00FC4F7B"/>
    <w:rsid w:val="00FC64C2"/>
    <w:rsid w:val="00FC755A"/>
    <w:rsid w:val="00FD05FD"/>
    <w:rsid w:val="00FD1F94"/>
    <w:rsid w:val="00FD21A7"/>
    <w:rsid w:val="00FD3347"/>
    <w:rsid w:val="00FD40E9"/>
    <w:rsid w:val="00FD495B"/>
    <w:rsid w:val="00FD59DC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53D54A"/>
    <w:rsid w:val="02EB9734"/>
    <w:rsid w:val="05387F9B"/>
    <w:rsid w:val="064C2426"/>
    <w:rsid w:val="08482BEC"/>
    <w:rsid w:val="08FCFE38"/>
    <w:rsid w:val="0B7FCCAE"/>
    <w:rsid w:val="0EB76D70"/>
    <w:rsid w:val="10C08978"/>
    <w:rsid w:val="1AF1F114"/>
    <w:rsid w:val="1C8DC175"/>
    <w:rsid w:val="1D255D5A"/>
    <w:rsid w:val="1D9A51BB"/>
    <w:rsid w:val="1E2991D6"/>
    <w:rsid w:val="1F36221C"/>
    <w:rsid w:val="1FC56237"/>
    <w:rsid w:val="20C111B5"/>
    <w:rsid w:val="22F7E292"/>
    <w:rsid w:val="2650FDDE"/>
    <w:rsid w:val="27ECCE3F"/>
    <w:rsid w:val="285574D1"/>
    <w:rsid w:val="30206B22"/>
    <w:rsid w:val="3B854B36"/>
    <w:rsid w:val="3D056384"/>
    <w:rsid w:val="42846EE5"/>
    <w:rsid w:val="42FAD94F"/>
    <w:rsid w:val="46327A11"/>
    <w:rsid w:val="469FC5B8"/>
    <w:rsid w:val="46ADBDF6"/>
    <w:rsid w:val="46B21D84"/>
    <w:rsid w:val="4B9E407F"/>
    <w:rsid w:val="4EBF4535"/>
    <w:rsid w:val="4EE3167A"/>
    <w:rsid w:val="58A12E0E"/>
    <w:rsid w:val="6137665E"/>
    <w:rsid w:val="65AA50B8"/>
    <w:rsid w:val="67462119"/>
    <w:rsid w:val="68414C92"/>
    <w:rsid w:val="684A5595"/>
    <w:rsid w:val="6865B29E"/>
    <w:rsid w:val="686B106E"/>
    <w:rsid w:val="6BEEAEF6"/>
    <w:rsid w:val="6F17A497"/>
    <w:rsid w:val="70B9EA52"/>
    <w:rsid w:val="71C4BFD6"/>
    <w:rsid w:val="74676321"/>
    <w:rsid w:val="74807025"/>
    <w:rsid w:val="7E090966"/>
    <w:rsid w:val="7E5FE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C3A8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482F58"/>
    <w:rPr>
      <w:rFonts w:ascii="Montserrat" w:hAnsi="Montserrat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99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Montserrat" w:eastAsia="SimSun" w:hAnsi="Montserrat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Montserrat" w:eastAsiaTheme="majorEastAsia" w:hAnsi="Montserrat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Montserrat" w:eastAsia="SimSun" w:hAnsi="Montserrat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Montserrat" w:eastAsia="SimSun" w:hAnsi="Montserrat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Montserrat" w:eastAsia="SimSun" w:hAnsi="Montserrat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1"/>
    <w:unhideWhenUsed/>
    <w:qFormat/>
    <w:rsid w:val="00052AA2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A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A6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3435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17E6B"/>
    <w:pPr>
      <w:widowControl w:val="0"/>
      <w:autoSpaceDE w:val="0"/>
      <w:autoSpaceDN w:val="0"/>
      <w:spacing w:before="0" w:line="240" w:lineRule="auto"/>
    </w:pPr>
    <w:rPr>
      <w:rFonts w:ascii="Montserrat Light" w:eastAsia="Montserrat Light" w:hAnsi="Montserrat Light" w:cs="Montserrat Light"/>
      <w:sz w:val="19"/>
      <w:szCs w:val="19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17E6B"/>
    <w:rPr>
      <w:rFonts w:ascii="Montserrat Light" w:eastAsia="Montserrat Light" w:hAnsi="Montserrat Light" w:cs="Montserrat Light"/>
      <w:sz w:val="19"/>
      <w:szCs w:val="19"/>
      <w:lang w:val="en-GB" w:eastAsia="en-GB" w:bidi="en-GB"/>
    </w:rPr>
  </w:style>
  <w:style w:type="paragraph" w:customStyle="1" w:styleId="paragraph">
    <w:name w:val="paragraph"/>
    <w:basedOn w:val="Normal"/>
    <w:rsid w:val="005D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64D11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B2E96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sz w:val="22"/>
      <w:szCs w:val="22"/>
      <w:lang w:val="en-US"/>
    </w:rPr>
  </w:style>
  <w:style w:type="table" w:styleId="GridTable4-Accent3">
    <w:name w:val="Grid Table 4 Accent 3"/>
    <w:basedOn w:val="TableNormal"/>
    <w:uiPriority w:val="49"/>
    <w:rsid w:val="007B2E96"/>
    <w:pPr>
      <w:widowControl w:val="0"/>
      <w:autoSpaceDE w:val="0"/>
      <w:autoSpaceDN w:val="0"/>
      <w:spacing w:before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A82B9A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https://schoolsnsw.sharepoint.com/sites/2895-Office/Shared%20Documents/Policies/2023/Anti-Bullying%20plan.doc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https://education.nsw.gov.au/policy-library/policies/pd-2006-0316/pd-2006-0316-01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education.nsw.gov.au/content/dam/main-education/policy-library/associated-documents/pd-2010-0415-0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schoolsnsw.sharepoint.com/sites/2895-Office/Shared%20Documents/Policies/2023/Pooncarie%20Public%20School%20Wellbeing%20Policy%202023.docx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policy-library/policies/pd-2010-041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e108ca-dc8d-440f-8ae2-bf2d9cfd9c2d">
      <Terms xmlns="http://schemas.microsoft.com/office/infopath/2007/PartnerControls"/>
    </lcf76f155ced4ddcb4097134ff3c332f>
    <TaxCatchAll xmlns="54247ca8-9d55-45ca-8ded-fd23b9f73a2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120239DB6B74CAF055E36B7806CED" ma:contentTypeVersion="11" ma:contentTypeDescription="Create a new document." ma:contentTypeScope="" ma:versionID="02ecd7b6edcc2eeff171416f0a2155fc">
  <xsd:schema xmlns:xsd="http://www.w3.org/2001/XMLSchema" xmlns:xs="http://www.w3.org/2001/XMLSchema" xmlns:p="http://schemas.microsoft.com/office/2006/metadata/properties" xmlns:ns2="69e108ca-dc8d-440f-8ae2-bf2d9cfd9c2d" xmlns:ns3="54247ca8-9d55-45ca-8ded-fd23b9f73a20" targetNamespace="http://schemas.microsoft.com/office/2006/metadata/properties" ma:root="true" ma:fieldsID="dfb8c5c8ebda1f29e3b9e929ce71efbc" ns2:_="" ns3:_="">
    <xsd:import namespace="69e108ca-dc8d-440f-8ae2-bf2d9cfd9c2d"/>
    <xsd:import namespace="54247ca8-9d55-45ca-8ded-fd23b9f73a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08ca-dc8d-440f-8ae2-bf2d9cfd9c2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7ca8-9d55-45ca-8ded-fd23b9f73a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f0ae5df-4c80-43ae-994e-e518cbaaab7a}" ma:internalName="TaxCatchAll" ma:showField="CatchAllData" ma:web="54247ca8-9d55-45ca-8ded-fd23b9f73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4DA0EE-1681-47FC-A590-C1F3A7A05045}">
  <ds:schemaRefs>
    <ds:schemaRef ds:uri="http://purl.org/dc/terms/"/>
    <ds:schemaRef ds:uri="54247ca8-9d55-45ca-8ded-fd23b9f73a2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9e108ca-dc8d-440f-8ae2-bf2d9cfd9c2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826B63-A792-4ADF-9C44-05099E209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21027-3878-445F-8201-01E3B2833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108ca-dc8d-440f-8ae2-bf2d9cfd9c2d"/>
    <ds:schemaRef ds:uri="54247ca8-9d55-45ca-8ded-fd23b9f73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EE28C-C4E2-4626-BECD-CEBFC9C5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2023-03-27T23:41:00Z</dcterms:created>
  <dcterms:modified xsi:type="dcterms:W3CDTF">2023-03-30T22:39:00Z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0x01010003F120239DB6B74CAF055E36B7806CED</vt:lpwstr>
  </property>
  <property fmtid="{D5CDD505-2E9C-101B-9397-08002B2CF9AE}" pid="3" name="MediaServiceImageTags">
    <vt:lpwstr/>
  </property>
</Properties>
</file>